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25" w:lineRule="auto"/>
        <w:ind w:left="11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1"/>
          <w:sz w:val="32"/>
          <w:szCs w:val="32"/>
        </w:rPr>
        <w:t>附</w:t>
      </w:r>
      <w:r>
        <w:rPr>
          <w:rFonts w:ascii="黑体" w:hAnsi="黑体" w:eastAsia="黑体" w:cs="黑体"/>
          <w:spacing w:val="-20"/>
          <w:sz w:val="32"/>
          <w:szCs w:val="32"/>
        </w:rPr>
        <w:t>件 1</w:t>
      </w:r>
    </w:p>
    <w:p>
      <w:pPr>
        <w:spacing w:line="348" w:lineRule="auto"/>
        <w:rPr>
          <w:rFonts w:ascii="Arial"/>
          <w:sz w:val="21"/>
        </w:rPr>
      </w:pPr>
    </w:p>
    <w:p>
      <w:pPr>
        <w:spacing w:line="349" w:lineRule="auto"/>
        <w:rPr>
          <w:rFonts w:ascii="Arial"/>
          <w:sz w:val="21"/>
        </w:rPr>
      </w:pPr>
    </w:p>
    <w:p>
      <w:pPr>
        <w:spacing w:before="104" w:line="221" w:lineRule="auto"/>
        <w:ind w:left="64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22"/>
          <w:sz w:val="32"/>
          <w:szCs w:val="32"/>
        </w:rPr>
        <w:t>国</w:t>
      </w:r>
      <w:r>
        <w:rPr>
          <w:rFonts w:ascii="黑体" w:hAnsi="黑体" w:eastAsia="黑体" w:cs="黑体"/>
          <w:spacing w:val="14"/>
          <w:sz w:val="32"/>
          <w:szCs w:val="32"/>
        </w:rPr>
        <w:t>家</w:t>
      </w:r>
      <w:r>
        <w:rPr>
          <w:rFonts w:ascii="黑体" w:hAnsi="黑体" w:eastAsia="黑体" w:cs="黑体"/>
          <w:spacing w:val="11"/>
          <w:sz w:val="32"/>
          <w:szCs w:val="32"/>
        </w:rPr>
        <w:t>自然科学基金区域联合基金(广东)指南建议征集表</w:t>
      </w:r>
    </w:p>
    <w:p>
      <w:pPr>
        <w:spacing w:line="90" w:lineRule="exact"/>
      </w:pPr>
    </w:p>
    <w:tbl>
      <w:tblPr>
        <w:tblStyle w:val="5"/>
        <w:tblW w:w="92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3"/>
        <w:gridCol w:w="557"/>
        <w:gridCol w:w="211"/>
        <w:gridCol w:w="1289"/>
        <w:gridCol w:w="51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590" w:type="dxa"/>
            <w:gridSpan w:val="2"/>
            <w:vAlign w:val="top"/>
          </w:tcPr>
          <w:p>
            <w:pPr>
              <w:spacing w:before="118" w:line="221" w:lineRule="auto"/>
              <w:ind w:left="1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专题计划业务</w:t>
            </w:r>
          </w:p>
        </w:tc>
        <w:tc>
          <w:tcPr>
            <w:tcW w:w="6637" w:type="dxa"/>
            <w:gridSpan w:val="3"/>
            <w:vAlign w:val="top"/>
          </w:tcPr>
          <w:p>
            <w:pPr>
              <w:spacing w:before="118" w:line="219" w:lineRule="auto"/>
              <w:ind w:left="7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国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家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自然科学基金区域创新发展联合基金(广东)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4" w:hRule="atLeast"/>
        </w:trPr>
        <w:tc>
          <w:tcPr>
            <w:tcW w:w="2590" w:type="dxa"/>
            <w:gridSpan w:val="2"/>
            <w:vAlign w:val="top"/>
          </w:tcPr>
          <w:p>
            <w:pPr>
              <w:spacing w:before="115" w:line="221" w:lineRule="auto"/>
              <w:ind w:left="1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建议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项目类型</w:t>
            </w:r>
          </w:p>
        </w:tc>
        <w:tc>
          <w:tcPr>
            <w:tcW w:w="6637" w:type="dxa"/>
            <w:gridSpan w:val="3"/>
            <w:vAlign w:val="top"/>
          </w:tcPr>
          <w:p>
            <w:pPr>
              <w:spacing w:before="115" w:line="220" w:lineRule="auto"/>
              <w:ind w:left="28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590" w:type="dxa"/>
            <w:gridSpan w:val="2"/>
            <w:vAlign w:val="top"/>
          </w:tcPr>
          <w:p>
            <w:pPr>
              <w:spacing w:before="113" w:line="222" w:lineRule="auto"/>
              <w:ind w:left="1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建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议人</w:t>
            </w:r>
          </w:p>
        </w:tc>
        <w:tc>
          <w:tcPr>
            <w:tcW w:w="6637" w:type="dxa"/>
            <w:gridSpan w:val="3"/>
            <w:vAlign w:val="top"/>
          </w:tcPr>
          <w:p>
            <w:pPr>
              <w:spacing w:before="113" w:line="220" w:lineRule="auto"/>
              <w:ind w:left="28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动读取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590" w:type="dxa"/>
            <w:gridSpan w:val="2"/>
            <w:vAlign w:val="top"/>
          </w:tcPr>
          <w:p>
            <w:pPr>
              <w:spacing w:before="114" w:line="222" w:lineRule="auto"/>
              <w:ind w:left="1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建议单位</w:t>
            </w:r>
          </w:p>
        </w:tc>
        <w:tc>
          <w:tcPr>
            <w:tcW w:w="6637" w:type="dxa"/>
            <w:gridSpan w:val="3"/>
            <w:vAlign w:val="top"/>
          </w:tcPr>
          <w:p>
            <w:pPr>
              <w:spacing w:before="114" w:line="220" w:lineRule="auto"/>
              <w:ind w:left="28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动读取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590" w:type="dxa"/>
            <w:gridSpan w:val="2"/>
            <w:vAlign w:val="top"/>
          </w:tcPr>
          <w:p>
            <w:pPr>
              <w:spacing w:before="117" w:line="222" w:lineRule="auto"/>
              <w:ind w:left="1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批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次</w:t>
            </w:r>
          </w:p>
        </w:tc>
        <w:tc>
          <w:tcPr>
            <w:tcW w:w="6637" w:type="dxa"/>
            <w:gridSpan w:val="3"/>
            <w:vAlign w:val="top"/>
          </w:tcPr>
          <w:p>
            <w:pPr>
              <w:spacing w:before="116" w:line="220" w:lineRule="auto"/>
              <w:ind w:left="29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pacing w:val="-1"/>
                <w:sz w:val="24"/>
                <w:szCs w:val="24"/>
              </w:rPr>
              <w:t>20</w:t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24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590" w:type="dxa"/>
            <w:gridSpan w:val="2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1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所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属领域</w:t>
            </w:r>
          </w:p>
        </w:tc>
        <w:tc>
          <w:tcPr>
            <w:tcW w:w="6637" w:type="dxa"/>
            <w:gridSpan w:val="3"/>
            <w:vAlign w:val="top"/>
          </w:tcPr>
          <w:p>
            <w:pPr>
              <w:spacing w:before="115" w:line="468" w:lineRule="exact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17"/>
                <w:sz w:val="24"/>
                <w:szCs w:val="24"/>
              </w:rPr>
              <w:t>可拉选(生物与农业、能源与化工、新材料与先进制造</w:t>
            </w:r>
            <w:r>
              <w:rPr>
                <w:rFonts w:ascii="宋体" w:hAnsi="宋体" w:eastAsia="宋体" w:cs="宋体"/>
                <w:position w:val="17"/>
                <w:sz w:val="24"/>
                <w:szCs w:val="24"/>
              </w:rPr>
              <w:t>、电子</w:t>
            </w:r>
          </w:p>
          <w:p>
            <w:pPr>
              <w:spacing w:line="219" w:lineRule="auto"/>
              <w:ind w:left="22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信息、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人口与健康)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590" w:type="dxa"/>
            <w:gridSpan w:val="2"/>
            <w:vAlign w:val="top"/>
          </w:tcPr>
          <w:p>
            <w:pPr>
              <w:spacing w:before="118" w:line="221" w:lineRule="auto"/>
              <w:ind w:left="1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指南方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向</w:t>
            </w:r>
          </w:p>
        </w:tc>
        <w:tc>
          <w:tcPr>
            <w:tcW w:w="6637" w:type="dxa"/>
            <w:gridSpan w:val="3"/>
            <w:vAlign w:val="top"/>
          </w:tcPr>
          <w:p>
            <w:pPr>
              <w:spacing w:before="117" w:line="220" w:lineRule="auto"/>
              <w:ind w:left="19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(填写，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超过 </w:t>
            </w:r>
            <w:r>
              <w:rPr>
                <w:rFonts w:ascii="Calibri" w:hAnsi="Calibri" w:eastAsia="Calibri" w:cs="Calibri"/>
                <w:spacing w:val="2"/>
                <w:sz w:val="24"/>
                <w:szCs w:val="24"/>
              </w:rPr>
              <w:t xml:space="preserve">25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个字)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590" w:type="dxa"/>
            <w:gridSpan w:val="2"/>
            <w:vAlign w:val="top"/>
          </w:tcPr>
          <w:p>
            <w:pPr>
              <w:spacing w:before="116" w:line="221" w:lineRule="auto"/>
              <w:ind w:left="1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学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科代码</w:t>
            </w:r>
          </w:p>
        </w:tc>
        <w:tc>
          <w:tcPr>
            <w:tcW w:w="6637" w:type="dxa"/>
            <w:gridSpan w:val="3"/>
            <w:vAlign w:val="top"/>
          </w:tcPr>
          <w:p>
            <w:pPr>
              <w:spacing w:before="115" w:line="219" w:lineRule="auto"/>
              <w:ind w:left="10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(可拉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选，国家自然科学基金委学科代码)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9227" w:type="dxa"/>
            <w:gridSpan w:val="5"/>
            <w:vAlign w:val="top"/>
          </w:tcPr>
          <w:p>
            <w:pPr>
              <w:spacing w:before="224" w:line="213" w:lineRule="auto"/>
              <w:ind w:left="1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>指南内容(文字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>表述简明扼要，高度凝练，55 字以内)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9227" w:type="dxa"/>
            <w:gridSpan w:val="5"/>
            <w:vAlign w:val="top"/>
          </w:tcPr>
          <w:p>
            <w:pPr>
              <w:spacing w:before="116" w:line="222" w:lineRule="auto"/>
              <w:ind w:left="1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建议理由与依据(400 字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>)</w:t>
            </w:r>
          </w:p>
          <w:p>
            <w:pPr>
              <w:spacing w:before="179" w:line="468" w:lineRule="exact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position w:val="17"/>
                <w:sz w:val="24"/>
                <w:szCs w:val="24"/>
              </w:rPr>
              <w:t>(主要从行业领域发</w:t>
            </w:r>
            <w:r>
              <w:rPr>
                <w:rFonts w:ascii="宋体" w:hAnsi="宋体" w:eastAsia="宋体" w:cs="宋体"/>
                <w:color w:val="FF0000"/>
                <w:position w:val="17"/>
                <w:sz w:val="24"/>
                <w:szCs w:val="24"/>
              </w:rPr>
              <w:t>展的必要性、重要性、对广东支撑作用或体现广东优势特色等角度</w:t>
            </w:r>
          </w:p>
          <w:p>
            <w:pPr>
              <w:spacing w:line="219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pacing w:val="-11"/>
                <w:sz w:val="24"/>
                <w:szCs w:val="24"/>
              </w:rPr>
              <w:t>阐述)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9227" w:type="dxa"/>
            <w:gridSpan w:val="5"/>
            <w:vAlign w:val="top"/>
          </w:tcPr>
          <w:p>
            <w:pPr>
              <w:spacing w:before="117" w:line="221" w:lineRule="auto"/>
              <w:ind w:left="1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4"/>
                <w:sz w:val="24"/>
                <w:szCs w:val="24"/>
              </w:rPr>
              <w:t>研究基础及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团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>队情况(200 字)</w:t>
            </w:r>
          </w:p>
          <w:p>
            <w:pPr>
              <w:spacing w:before="180" w:line="219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pacing w:val="5"/>
                <w:sz w:val="24"/>
                <w:szCs w:val="24"/>
              </w:rPr>
              <w:t>(主要从已具备的研究优势等角度阐述</w:t>
            </w:r>
            <w:r>
              <w:rPr>
                <w:rFonts w:ascii="宋体" w:hAnsi="宋体" w:eastAsia="宋体" w:cs="宋体"/>
                <w:color w:val="FF0000"/>
                <w:spacing w:val="3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033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 w:line="366" w:lineRule="auto"/>
              <w:ind w:left="114" w:right="109" w:firstLine="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8"/>
                <w:sz w:val="24"/>
                <w:szCs w:val="24"/>
              </w:rPr>
              <w:t>省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内及国内从事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22"/>
                <w:sz w:val="24"/>
                <w:szCs w:val="24"/>
              </w:rPr>
              <w:t>该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领域研究的主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要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院校(2-3 家)</w:t>
            </w:r>
          </w:p>
        </w:tc>
        <w:tc>
          <w:tcPr>
            <w:tcW w:w="768" w:type="dxa"/>
            <w:gridSpan w:val="2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序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号</w:t>
            </w:r>
          </w:p>
        </w:tc>
        <w:tc>
          <w:tcPr>
            <w:tcW w:w="128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位名称</w:t>
            </w:r>
          </w:p>
        </w:tc>
        <w:tc>
          <w:tcPr>
            <w:tcW w:w="5137" w:type="dxa"/>
            <w:vAlign w:val="top"/>
          </w:tcPr>
          <w:p>
            <w:pPr>
              <w:spacing w:before="118" w:line="219" w:lineRule="auto"/>
              <w:ind w:left="1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该单位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从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事该领域研究的代表性团队 </w:t>
            </w:r>
            <w:r>
              <w:rPr>
                <w:rFonts w:ascii="宋体" w:hAnsi="宋体" w:eastAsia="宋体" w:cs="宋体"/>
                <w:color w:val="FF0000"/>
                <w:spacing w:val="-2"/>
                <w:sz w:val="24"/>
                <w:szCs w:val="24"/>
              </w:rPr>
              <w:t>(样例：</w:t>
            </w:r>
          </w:p>
          <w:p>
            <w:pPr>
              <w:spacing w:before="182" w:line="220" w:lineRule="auto"/>
              <w:ind w:left="18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FF0000"/>
                <w:spacing w:val="-8"/>
                <w:sz w:val="24"/>
                <w:szCs w:val="24"/>
              </w:rPr>
              <w:t>*</w:t>
            </w:r>
            <w:r>
              <w:rPr>
                <w:rFonts w:ascii="Calibri" w:hAnsi="Calibri" w:eastAsia="Calibri" w:cs="Calibri"/>
                <w:color w:val="FF0000"/>
                <w:spacing w:val="-5"/>
                <w:sz w:val="24"/>
                <w:szCs w:val="24"/>
              </w:rPr>
              <w:t>*</w:t>
            </w:r>
            <w:r>
              <w:rPr>
                <w:rFonts w:ascii="宋体" w:hAnsi="宋体" w:eastAsia="宋体" w:cs="宋体"/>
                <w:color w:val="FF0000"/>
                <w:spacing w:val="-4"/>
                <w:sz w:val="24"/>
                <w:szCs w:val="24"/>
              </w:rPr>
              <w:t>教授团队)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gridSpan w:val="2"/>
            <w:vAlign w:val="top"/>
          </w:tcPr>
          <w:p>
            <w:pPr>
              <w:spacing w:before="243" w:line="180" w:lineRule="auto"/>
              <w:ind w:left="339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1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0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0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5" w:h="16840"/>
      <w:pgMar w:top="1431" w:right="1164" w:bottom="1126" w:left="1507" w:header="0" w:footer="85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czMDcxNGJlYmEyNGViY2UwODQ1YThiMmVkN2YzNDEifQ=="/>
  </w:docVars>
  <w:rsids>
    <w:rsidRoot w:val="00000000"/>
    <w:rsid w:val="42F562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321</Words>
  <Characters>336</Characters>
  <TotalTime>0</TotalTime>
  <ScaleCrop>false</ScaleCrop>
  <LinksUpToDate>false</LinksUpToDate>
  <CharactersWithSpaces>347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2023-02-24T16:13:00Z</dcterms:created>
  <dc:creator>Administrator</dc:creator>
  <cp:lastModifiedBy>科学研究院</cp:lastModifiedBy>
  <dcterms:modified xsi:type="dcterms:W3CDTF">2023-02-28T04:08:10Z</dcterms:modified>
  <dc:title>&lt;4D6963726F736F667420576F7264202D20B9D8D3DAD5F7BCAF32303234C4EAB6C8B9FABCD2D7D4C8BBBFC6D1A7BBF9BDF0C7F8D3F2B4B4D0C2B7A2D5B9C1AABACFBBF9BDF0A3A8B9E3B6ABA3A9D6B8C4CFBDA8D2E9B5C4CDA8D6AA2E646F63&gt;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2023-02-28T12:07:49Z</vt:filetime>
  </property>
  <property fmtid="{D5CDD505-2E9C-101B-9397-08002B2CF9AE}" pid="4" name="KSOProductBuildVer">
    <vt:lpwstr>2052-11.1.0.13703</vt:lpwstr>
  </property>
  <property fmtid="{D5CDD505-2E9C-101B-9397-08002B2CF9AE}" pid="5" name="ICV">
    <vt:lpwstr>5017924D3E374CCBA512137CBE8CA290</vt:lpwstr>
  </property>
</Properties>
</file>