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71EFB" w14:textId="77777777" w:rsidR="003870BA" w:rsidRDefault="00F5569D">
      <w:pPr>
        <w:pageBreakBefore/>
        <w:spacing w:line="560" w:lineRule="exact"/>
        <w:rPr>
          <w:rFonts w:ascii="黑体" w:eastAsia="黑体" w:hAnsi="黑体" w:cs="黑体"/>
          <w:color w:val="000000"/>
          <w:szCs w:val="32"/>
        </w:rPr>
      </w:pPr>
      <w:r>
        <w:rPr>
          <w:rFonts w:ascii="黑体" w:eastAsia="黑体" w:hAnsi="黑体" w:cs="黑体" w:hint="eastAsia"/>
          <w:color w:val="000000"/>
          <w:szCs w:val="32"/>
        </w:rPr>
        <w:t>附件</w:t>
      </w:r>
      <w:r>
        <w:rPr>
          <w:rFonts w:ascii="黑体" w:eastAsia="黑体" w:hAnsi="黑体" w:cs="黑体"/>
          <w:color w:val="000000"/>
          <w:szCs w:val="32"/>
        </w:rPr>
        <w:t>3</w:t>
      </w:r>
    </w:p>
    <w:p w14:paraId="6DDC675C" w14:textId="77777777" w:rsidR="003870BA" w:rsidRDefault="003870BA">
      <w:pPr>
        <w:spacing w:line="560" w:lineRule="exact"/>
        <w:jc w:val="center"/>
        <w:rPr>
          <w:color w:val="000000"/>
          <w:sz w:val="44"/>
          <w:szCs w:val="44"/>
        </w:rPr>
      </w:pPr>
    </w:p>
    <w:p w14:paraId="3B762F15" w14:textId="6CBD35E8" w:rsidR="003870BA" w:rsidRDefault="00F5569D">
      <w:pPr>
        <w:spacing w:line="560" w:lineRule="exact"/>
        <w:jc w:val="center"/>
        <w:rPr>
          <w:rFonts w:ascii="方正小标宋简体" w:eastAsia="方正小标宋简体" w:hAnsi="微软雅黑" w:cs="微软雅黑"/>
          <w:color w:val="000000"/>
          <w:sz w:val="44"/>
          <w:szCs w:val="44"/>
        </w:rPr>
      </w:pPr>
      <w:r>
        <w:rPr>
          <w:rFonts w:ascii="方正小标宋简体" w:eastAsia="方正小标宋简体" w:hAnsi="微软雅黑" w:cs="微软雅黑" w:hint="eastAsia"/>
          <w:sz w:val="44"/>
          <w:szCs w:val="44"/>
        </w:rPr>
        <w:t>关于</w:t>
      </w:r>
      <w:r w:rsidR="00624675">
        <w:rPr>
          <w:rFonts w:ascii="方正小标宋简体" w:eastAsia="方正小标宋简体" w:hAnsi="微软雅黑" w:cs="微软雅黑" w:hint="eastAsia"/>
          <w:sz w:val="44"/>
          <w:szCs w:val="44"/>
        </w:rPr>
        <w:t>…项目不</w:t>
      </w:r>
      <w:r w:rsidR="00624675" w:rsidRPr="00624675">
        <w:rPr>
          <w:rFonts w:ascii="方正小标宋简体" w:eastAsia="方正小标宋简体" w:hAnsi="微软雅黑" w:cs="微软雅黑" w:hint="eastAsia"/>
          <w:sz w:val="44"/>
          <w:szCs w:val="44"/>
        </w:rPr>
        <w:t>涉及人的生物医学研究</w:t>
      </w:r>
      <w:r>
        <w:rPr>
          <w:rFonts w:ascii="方正小标宋简体" w:eastAsia="方正小标宋简体" w:hAnsi="微软雅黑" w:cs="微软雅黑" w:hint="eastAsia"/>
          <w:color w:val="000000"/>
          <w:sz w:val="44"/>
          <w:szCs w:val="44"/>
        </w:rPr>
        <w:t>的说明</w:t>
      </w:r>
    </w:p>
    <w:p w14:paraId="3FF8F971" w14:textId="77777777" w:rsidR="003870BA" w:rsidRDefault="00F5569D">
      <w:pPr>
        <w:spacing w:line="560" w:lineRule="exact"/>
        <w:jc w:val="center"/>
        <w:rPr>
          <w:color w:val="000000"/>
          <w:szCs w:val="32"/>
        </w:rPr>
      </w:pPr>
      <w:r>
        <w:rPr>
          <w:color w:val="000000"/>
          <w:szCs w:val="32"/>
        </w:rPr>
        <w:t>（参考模版）</w:t>
      </w:r>
    </w:p>
    <w:p w14:paraId="4D864276" w14:textId="77777777" w:rsidR="003870BA" w:rsidRDefault="003870BA">
      <w:pPr>
        <w:spacing w:line="560" w:lineRule="exact"/>
        <w:ind w:firstLineChars="200" w:firstLine="640"/>
        <w:rPr>
          <w:color w:val="000000"/>
          <w:szCs w:val="32"/>
        </w:rPr>
      </w:pPr>
    </w:p>
    <w:p w14:paraId="32B07D9D" w14:textId="5986C70F" w:rsidR="003870BA" w:rsidRDefault="00F5569D">
      <w:pPr>
        <w:spacing w:line="560" w:lineRule="exact"/>
        <w:ind w:firstLineChars="200" w:firstLine="640"/>
        <w:rPr>
          <w:color w:val="000000"/>
          <w:szCs w:val="32"/>
        </w:rPr>
      </w:pPr>
      <w:r>
        <w:rPr>
          <w:color w:val="000000"/>
          <w:szCs w:val="32"/>
        </w:rPr>
        <w:t>现有</w:t>
      </w:r>
      <w:r>
        <w:rPr>
          <w:color w:val="000000"/>
          <w:szCs w:val="32"/>
          <w:u w:val="single"/>
        </w:rPr>
        <w:t xml:space="preserve">      </w:t>
      </w:r>
      <w:r>
        <w:rPr>
          <w:color w:val="000000"/>
          <w:szCs w:val="32"/>
        </w:rPr>
        <w:t>申报</w:t>
      </w:r>
      <w:r>
        <w:rPr>
          <w:rFonts w:hint="eastAsia"/>
          <w:color w:val="000000"/>
          <w:szCs w:val="32"/>
          <w:u w:val="single"/>
        </w:rPr>
        <w:t xml:space="preserve">      </w:t>
      </w:r>
      <w:r>
        <w:rPr>
          <w:color w:val="000000"/>
          <w:szCs w:val="32"/>
        </w:rPr>
        <w:t>年度广东省医学科研基金项目</w:t>
      </w:r>
      <w:r>
        <w:rPr>
          <w:color w:val="000000"/>
          <w:szCs w:val="32"/>
          <w:u w:val="single"/>
        </w:rPr>
        <w:t>《</w:t>
      </w:r>
      <w:r>
        <w:rPr>
          <w:color w:val="000000"/>
          <w:szCs w:val="32"/>
          <w:u w:val="single"/>
        </w:rPr>
        <w:t xml:space="preserve">                                   </w:t>
      </w:r>
      <w:r>
        <w:rPr>
          <w:rFonts w:hint="eastAsia"/>
          <w:color w:val="000000"/>
          <w:szCs w:val="32"/>
          <w:u w:val="single"/>
        </w:rPr>
        <w:t xml:space="preserve">    </w:t>
      </w:r>
      <w:r>
        <w:rPr>
          <w:color w:val="000000"/>
          <w:szCs w:val="32"/>
          <w:u w:val="single"/>
        </w:rPr>
        <w:t>》</w:t>
      </w:r>
      <w:r>
        <w:rPr>
          <w:color w:val="000000"/>
          <w:szCs w:val="32"/>
        </w:rPr>
        <w:t>。根据《涉及人的生物医学研究伦理审查办法》和《涉及人的生命科学和医学研究伦理审查办法》</w:t>
      </w:r>
      <w:r>
        <w:rPr>
          <w:rFonts w:hint="eastAsia"/>
          <w:color w:val="000000"/>
          <w:szCs w:val="32"/>
        </w:rPr>
        <w:t>，经</w:t>
      </w:r>
      <w:r>
        <w:rPr>
          <w:rFonts w:hint="eastAsia"/>
          <w:color w:val="000000"/>
          <w:szCs w:val="32"/>
        </w:rPr>
        <w:t>伦理委员会</w:t>
      </w:r>
      <w:r>
        <w:rPr>
          <w:rFonts w:hint="eastAsia"/>
          <w:color w:val="000000"/>
          <w:szCs w:val="32"/>
        </w:rPr>
        <w:t>审查，</w:t>
      </w:r>
      <w:r>
        <w:rPr>
          <w:rFonts w:hint="eastAsia"/>
          <w:color w:val="000000"/>
          <w:szCs w:val="32"/>
        </w:rPr>
        <w:t>该项目不涉及</w:t>
      </w:r>
      <w:r w:rsidR="00624675" w:rsidRPr="00624675">
        <w:rPr>
          <w:rFonts w:hint="eastAsia"/>
          <w:color w:val="000000"/>
          <w:szCs w:val="32"/>
        </w:rPr>
        <w:t>人的生物医学研究</w:t>
      </w:r>
      <w:r>
        <w:rPr>
          <w:rFonts w:hint="eastAsia"/>
          <w:color w:val="000000"/>
          <w:szCs w:val="32"/>
        </w:rPr>
        <w:t>，</w:t>
      </w:r>
      <w:r w:rsidR="00D21093">
        <w:rPr>
          <w:rFonts w:hint="eastAsia"/>
          <w:color w:val="000000"/>
          <w:szCs w:val="32"/>
        </w:rPr>
        <w:t>无需</w:t>
      </w:r>
      <w:r>
        <w:rPr>
          <w:rFonts w:hint="eastAsia"/>
          <w:color w:val="000000"/>
          <w:szCs w:val="32"/>
        </w:rPr>
        <w:t>进行伦理审查，情况属实，同意申报。</w:t>
      </w:r>
    </w:p>
    <w:p w14:paraId="37CFB439" w14:textId="776DE2EC" w:rsidR="003870BA" w:rsidRDefault="00F5569D">
      <w:pPr>
        <w:spacing w:line="560" w:lineRule="exact"/>
        <w:ind w:firstLineChars="200" w:firstLine="640"/>
        <w:rPr>
          <w:color w:val="000000"/>
          <w:szCs w:val="32"/>
        </w:rPr>
      </w:pPr>
      <w:r>
        <w:rPr>
          <w:rFonts w:hint="eastAsia"/>
          <w:color w:val="000000"/>
          <w:szCs w:val="32"/>
        </w:rPr>
        <w:t>特此说明。</w:t>
      </w:r>
    </w:p>
    <w:p w14:paraId="3641AD6C" w14:textId="77777777" w:rsidR="003870BA" w:rsidRDefault="003870BA">
      <w:pPr>
        <w:spacing w:line="560" w:lineRule="exact"/>
        <w:ind w:firstLineChars="200" w:firstLine="640"/>
        <w:rPr>
          <w:color w:val="000000"/>
          <w:szCs w:val="32"/>
        </w:rPr>
      </w:pPr>
    </w:p>
    <w:p w14:paraId="10A6E35A" w14:textId="77777777" w:rsidR="003870BA" w:rsidRDefault="003870BA">
      <w:pPr>
        <w:spacing w:line="560" w:lineRule="exact"/>
        <w:ind w:firstLineChars="200" w:firstLine="640"/>
        <w:rPr>
          <w:color w:val="000000"/>
          <w:szCs w:val="32"/>
        </w:rPr>
      </w:pPr>
    </w:p>
    <w:p w14:paraId="6D6CA260" w14:textId="77777777" w:rsidR="003870BA" w:rsidRDefault="003870BA">
      <w:pPr>
        <w:spacing w:line="560" w:lineRule="exact"/>
        <w:ind w:firstLineChars="200" w:firstLine="640"/>
        <w:rPr>
          <w:color w:val="000000"/>
          <w:szCs w:val="32"/>
        </w:rPr>
      </w:pPr>
    </w:p>
    <w:p w14:paraId="7B9E1CEE" w14:textId="77777777" w:rsidR="003870BA" w:rsidRDefault="00F5569D">
      <w:pPr>
        <w:spacing w:line="560" w:lineRule="exact"/>
        <w:ind w:rightChars="428" w:right="1370" w:firstLineChars="200" w:firstLine="640"/>
        <w:jc w:val="right"/>
        <w:rPr>
          <w:color w:val="000000"/>
          <w:szCs w:val="32"/>
        </w:rPr>
      </w:pPr>
      <w:r>
        <w:rPr>
          <w:color w:val="000000"/>
          <w:szCs w:val="32"/>
        </w:rPr>
        <w:t>负责人（签章）</w:t>
      </w:r>
      <w:r>
        <w:rPr>
          <w:rFonts w:hint="eastAsia"/>
          <w:color w:val="000000"/>
          <w:szCs w:val="32"/>
        </w:rPr>
        <w:t>：</w:t>
      </w:r>
    </w:p>
    <w:p w14:paraId="7BC8D191" w14:textId="77777777" w:rsidR="003870BA" w:rsidRDefault="00F5569D">
      <w:pPr>
        <w:spacing w:line="560" w:lineRule="exact"/>
        <w:ind w:rightChars="428" w:right="1370" w:firstLineChars="200" w:firstLine="640"/>
        <w:jc w:val="right"/>
        <w:rPr>
          <w:color w:val="000000"/>
          <w:szCs w:val="32"/>
        </w:rPr>
      </w:pPr>
      <w:r>
        <w:rPr>
          <w:rFonts w:hint="eastAsia"/>
          <w:color w:val="000000"/>
          <w:szCs w:val="32"/>
        </w:rPr>
        <w:t>伦理委员会（盖章）：</w:t>
      </w:r>
    </w:p>
    <w:p w14:paraId="621C924C" w14:textId="77777777" w:rsidR="003870BA" w:rsidRDefault="00F5569D">
      <w:pPr>
        <w:spacing w:line="560" w:lineRule="exact"/>
        <w:ind w:rightChars="428" w:right="1370" w:firstLineChars="200" w:firstLine="640"/>
        <w:jc w:val="right"/>
        <w:rPr>
          <w:color w:val="000000"/>
          <w:sz w:val="30"/>
          <w:szCs w:val="30"/>
        </w:rPr>
      </w:pPr>
      <w:r>
        <w:rPr>
          <w:color w:val="000000"/>
          <w:szCs w:val="32"/>
        </w:rPr>
        <w:t>日</w:t>
      </w:r>
      <w:r>
        <w:rPr>
          <w:rFonts w:hint="eastAsia"/>
          <w:color w:val="000000"/>
          <w:szCs w:val="32"/>
        </w:rPr>
        <w:t xml:space="preserve">  </w:t>
      </w:r>
      <w:r>
        <w:rPr>
          <w:color w:val="000000"/>
          <w:szCs w:val="32"/>
        </w:rPr>
        <w:t>期</w:t>
      </w:r>
      <w:r>
        <w:rPr>
          <w:rFonts w:hint="eastAsia"/>
          <w:color w:val="000000"/>
          <w:szCs w:val="32"/>
        </w:rPr>
        <w:t xml:space="preserve"> </w:t>
      </w:r>
      <w:r>
        <w:rPr>
          <w:rFonts w:hint="eastAsia"/>
          <w:color w:val="000000"/>
          <w:szCs w:val="32"/>
        </w:rPr>
        <w:t>：</w:t>
      </w:r>
    </w:p>
    <w:p w14:paraId="7D2559BA" w14:textId="77777777" w:rsidR="003870BA" w:rsidRDefault="003870BA">
      <w:pPr>
        <w:spacing w:line="560" w:lineRule="exact"/>
        <w:ind w:firstLineChars="200" w:firstLine="640"/>
        <w:rPr>
          <w:color w:val="000000"/>
          <w:szCs w:val="21"/>
        </w:rPr>
      </w:pPr>
    </w:p>
    <w:sectPr w:rsidR="003870BA">
      <w:pgSz w:w="11906" w:h="16838"/>
      <w:pgMar w:top="2041" w:right="1587" w:bottom="2098" w:left="158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27C43DDA-F631-4C04-B7B9-B0598C82F40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181032D1-52DC-4CF8-8E1F-85A449FFD7CD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21A55FC-3893-4D2E-9A98-3B261C963E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5526C3A-8E17-49A1-96E4-CD41148B4D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E0ZjIwYTcwNWJkZTBmZjMzZDU4ZmIwNGRmODMwNDkifQ=="/>
  </w:docVars>
  <w:rsids>
    <w:rsidRoot w:val="1E8C75CA"/>
    <w:rsid w:val="0014206B"/>
    <w:rsid w:val="0025207F"/>
    <w:rsid w:val="003870BA"/>
    <w:rsid w:val="00624675"/>
    <w:rsid w:val="006B5A88"/>
    <w:rsid w:val="009B64E6"/>
    <w:rsid w:val="009E5264"/>
    <w:rsid w:val="00A519A7"/>
    <w:rsid w:val="00AF20A9"/>
    <w:rsid w:val="00B77336"/>
    <w:rsid w:val="00D03148"/>
    <w:rsid w:val="00D21093"/>
    <w:rsid w:val="00F5569D"/>
    <w:rsid w:val="00FE74E8"/>
    <w:rsid w:val="01A544B3"/>
    <w:rsid w:val="01C02724"/>
    <w:rsid w:val="0389238A"/>
    <w:rsid w:val="03D56844"/>
    <w:rsid w:val="06C56435"/>
    <w:rsid w:val="0812709C"/>
    <w:rsid w:val="0FA45DAA"/>
    <w:rsid w:val="1123761C"/>
    <w:rsid w:val="15966195"/>
    <w:rsid w:val="182271AE"/>
    <w:rsid w:val="188C1683"/>
    <w:rsid w:val="1AD43235"/>
    <w:rsid w:val="1B3D59E1"/>
    <w:rsid w:val="1CF739BD"/>
    <w:rsid w:val="1D7F5576"/>
    <w:rsid w:val="1E8C75CA"/>
    <w:rsid w:val="22396826"/>
    <w:rsid w:val="233452DF"/>
    <w:rsid w:val="24452F97"/>
    <w:rsid w:val="24A51F50"/>
    <w:rsid w:val="262B3C61"/>
    <w:rsid w:val="2AB7297F"/>
    <w:rsid w:val="2BAD5B8F"/>
    <w:rsid w:val="2D542188"/>
    <w:rsid w:val="2E2073AA"/>
    <w:rsid w:val="30224D9D"/>
    <w:rsid w:val="33661445"/>
    <w:rsid w:val="33AD5E70"/>
    <w:rsid w:val="349E4F03"/>
    <w:rsid w:val="37166CDE"/>
    <w:rsid w:val="37A32D17"/>
    <w:rsid w:val="382F43FF"/>
    <w:rsid w:val="39111E53"/>
    <w:rsid w:val="391C5D42"/>
    <w:rsid w:val="3A96260F"/>
    <w:rsid w:val="3AFC25D3"/>
    <w:rsid w:val="3BB06CAF"/>
    <w:rsid w:val="3F577E93"/>
    <w:rsid w:val="3FE45BCB"/>
    <w:rsid w:val="414032D5"/>
    <w:rsid w:val="418B1B16"/>
    <w:rsid w:val="45CA5A85"/>
    <w:rsid w:val="4A0D2DA4"/>
    <w:rsid w:val="4DF27705"/>
    <w:rsid w:val="547C241E"/>
    <w:rsid w:val="57BE4AFC"/>
    <w:rsid w:val="57DF519E"/>
    <w:rsid w:val="59DB62BC"/>
    <w:rsid w:val="5ABF12B7"/>
    <w:rsid w:val="5BF12387"/>
    <w:rsid w:val="5DDB0DA5"/>
    <w:rsid w:val="5F651E75"/>
    <w:rsid w:val="60017C7C"/>
    <w:rsid w:val="609C135D"/>
    <w:rsid w:val="630C2BBF"/>
    <w:rsid w:val="632C3261"/>
    <w:rsid w:val="639E50C7"/>
    <w:rsid w:val="64F6723F"/>
    <w:rsid w:val="660C5642"/>
    <w:rsid w:val="67AE06E9"/>
    <w:rsid w:val="67FB3202"/>
    <w:rsid w:val="69652A6D"/>
    <w:rsid w:val="72E5797D"/>
    <w:rsid w:val="760B6D06"/>
    <w:rsid w:val="7E8B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8A13C5"/>
  <w15:docId w15:val="{5F639C2A-120D-4202-8EC5-8352BD489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widowControl w:val="0"/>
      <w:jc w:val="both"/>
    </w:pPr>
    <w:rPr>
      <w:rFonts w:eastAsia="仿宋_GB2312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2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194</Characters>
  <Application>Microsoft Office Word</Application>
  <DocSecurity>0</DocSecurity>
  <Lines>1</Lines>
  <Paragraphs>1</Paragraphs>
  <ScaleCrop>false</ScaleCrop>
  <Company>省卫生和计划生育委员会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Dixon Mango</cp:lastModifiedBy>
  <cp:revision>12</cp:revision>
  <dcterms:created xsi:type="dcterms:W3CDTF">2020-11-03T02:49:00Z</dcterms:created>
  <dcterms:modified xsi:type="dcterms:W3CDTF">2024-10-24T07:24:00Z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6E695F919C0948CAA3F44B86AA859634_12</vt:lpwstr>
  </property>
</Properties>
</file>