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4C6C7" w14:textId="01B33CC2" w:rsidR="003B6A5A" w:rsidRPr="00777AD0" w:rsidRDefault="00663619" w:rsidP="003B6A5A">
      <w:pPr>
        <w:spacing w:line="560" w:lineRule="exact"/>
        <w:ind w:leftChars="-337" w:left="-708" w:rightChars="-432" w:right="-907"/>
        <w:jc w:val="center"/>
        <w:rPr>
          <w:rFonts w:ascii="仿宋_GB2312" w:eastAsia="仿宋_GB2312"/>
          <w:b/>
          <w:sz w:val="48"/>
          <w:szCs w:val="48"/>
        </w:rPr>
      </w:pPr>
      <w:r w:rsidRPr="00777AD0">
        <w:rPr>
          <w:rFonts w:ascii="仿宋_GB2312" w:eastAsia="仿宋_GB2312" w:hint="eastAsia"/>
          <w:b/>
          <w:sz w:val="48"/>
          <w:szCs w:val="48"/>
        </w:rPr>
        <w:t>中山眼科中心无人值守小卖部经营权</w:t>
      </w:r>
      <w:r w:rsidR="00842018" w:rsidRPr="00777AD0">
        <w:rPr>
          <w:rFonts w:ascii="仿宋_GB2312" w:eastAsia="仿宋_GB2312" w:hint="eastAsia"/>
          <w:b/>
          <w:sz w:val="48"/>
          <w:szCs w:val="48"/>
        </w:rPr>
        <w:t>项目</w:t>
      </w:r>
    </w:p>
    <w:p w14:paraId="08A98865" w14:textId="5808D150" w:rsidR="00A35BAD" w:rsidRPr="00777AD0" w:rsidRDefault="00842018" w:rsidP="003B6A5A">
      <w:pPr>
        <w:spacing w:line="560" w:lineRule="exact"/>
        <w:ind w:leftChars="-337" w:left="-708" w:rightChars="-432" w:right="-907"/>
        <w:jc w:val="center"/>
        <w:rPr>
          <w:rFonts w:ascii="仿宋_GB2312" w:eastAsia="仿宋_GB2312"/>
          <w:b/>
          <w:sz w:val="48"/>
          <w:szCs w:val="48"/>
        </w:rPr>
      </w:pPr>
      <w:r w:rsidRPr="00777AD0">
        <w:rPr>
          <w:rFonts w:ascii="仿宋_GB2312" w:eastAsia="仿宋_GB2312" w:hint="eastAsia"/>
          <w:b/>
          <w:sz w:val="48"/>
          <w:szCs w:val="48"/>
        </w:rPr>
        <w:t>市场调研公告</w:t>
      </w:r>
    </w:p>
    <w:p w14:paraId="11520B83" w14:textId="77777777" w:rsidR="00A35BAD" w:rsidRPr="003F5ACA" w:rsidRDefault="00A35BAD" w:rsidP="00915A37">
      <w:pPr>
        <w:spacing w:line="560" w:lineRule="exact"/>
        <w:ind w:leftChars="-337" w:left="-708" w:rightChars="-432" w:right="-907"/>
        <w:rPr>
          <w:rFonts w:ascii="仿宋_GB2312" w:eastAsia="仿宋_GB2312"/>
          <w:sz w:val="32"/>
          <w:szCs w:val="32"/>
        </w:rPr>
      </w:pPr>
    </w:p>
    <w:p w14:paraId="66D4F8D7" w14:textId="77777777" w:rsidR="00777AD0" w:rsidRPr="00777AD0" w:rsidRDefault="00663619" w:rsidP="00777AD0">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w:t>
      </w:r>
      <w:r w:rsidR="00842018">
        <w:rPr>
          <w:rFonts w:ascii="仿宋_GB2312" w:eastAsia="仿宋_GB2312"/>
          <w:sz w:val="32"/>
          <w:szCs w:val="32"/>
        </w:rPr>
        <w:t xml:space="preserve">  </w:t>
      </w:r>
      <w:r w:rsidR="00842018" w:rsidRPr="00842018">
        <w:rPr>
          <w:rFonts w:ascii="仿宋_GB2312" w:eastAsia="仿宋_GB2312" w:hint="eastAsia"/>
          <w:sz w:val="32"/>
          <w:szCs w:val="32"/>
        </w:rPr>
        <w:t>为满足医院职工的日常购物需求，提升结算效率与购物体验，现对小卖部经营权进行公开</w:t>
      </w:r>
      <w:r w:rsidR="00842018">
        <w:rPr>
          <w:rFonts w:ascii="仿宋_GB2312" w:eastAsia="仿宋_GB2312" w:hint="eastAsia"/>
          <w:sz w:val="32"/>
          <w:szCs w:val="32"/>
        </w:rPr>
        <w:t>调研</w:t>
      </w:r>
      <w:r w:rsidR="00842018" w:rsidRPr="00842018">
        <w:rPr>
          <w:rFonts w:ascii="仿宋_GB2312" w:eastAsia="仿宋_GB2312" w:hint="eastAsia"/>
          <w:sz w:val="32"/>
          <w:szCs w:val="32"/>
        </w:rPr>
        <w:t>。</w:t>
      </w:r>
      <w:r w:rsidR="00777AD0" w:rsidRPr="00CF683E">
        <w:rPr>
          <w:rFonts w:ascii="仿宋_GB2312" w:eastAsia="仿宋_GB2312" w:hint="eastAsia"/>
          <w:sz w:val="32"/>
          <w:szCs w:val="32"/>
        </w:rPr>
        <w:t>项目需求公告如下</w:t>
      </w:r>
      <w:r w:rsidR="00777AD0">
        <w:rPr>
          <w:rFonts w:ascii="仿宋_GB2312" w:eastAsia="仿宋_GB2312" w:hint="eastAsia"/>
          <w:sz w:val="32"/>
          <w:szCs w:val="32"/>
        </w:rPr>
        <w:t>，</w:t>
      </w:r>
      <w:r w:rsidR="00777AD0" w:rsidRPr="00777AD0">
        <w:rPr>
          <w:rFonts w:ascii="仿宋_GB2312" w:eastAsia="仿宋_GB2312" w:hint="eastAsia"/>
          <w:sz w:val="32"/>
          <w:szCs w:val="32"/>
        </w:rPr>
        <w:t>欢迎符合资质条件的服务商参与调研。</w:t>
      </w:r>
    </w:p>
    <w:p w14:paraId="290EC680" w14:textId="3029F892" w:rsidR="00842018" w:rsidRPr="00777AD0" w:rsidRDefault="00842018" w:rsidP="00915A37">
      <w:pPr>
        <w:spacing w:line="560" w:lineRule="exact"/>
        <w:ind w:leftChars="-337" w:left="-708" w:rightChars="-432" w:right="-907"/>
        <w:rPr>
          <w:rFonts w:ascii="仿宋_GB2312" w:eastAsia="仿宋_GB2312"/>
          <w:sz w:val="32"/>
          <w:szCs w:val="32"/>
        </w:rPr>
      </w:pPr>
    </w:p>
    <w:p w14:paraId="0636D276" w14:textId="71BE354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第一章 项目概述</w:t>
      </w:r>
    </w:p>
    <w:p w14:paraId="069F2BAD"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1.1 项目名称</w:t>
      </w:r>
    </w:p>
    <w:p w14:paraId="7DECF41F" w14:textId="7518E011"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中山眼科中心无人值守小卖部招标项目</w:t>
      </w:r>
    </w:p>
    <w:p w14:paraId="7F07AE38"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1.2 项目地点</w:t>
      </w:r>
    </w:p>
    <w:p w14:paraId="68CE3456" w14:textId="544B8C6A"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医院饭堂指定区域，珠江新城院区小卖部</w:t>
      </w:r>
      <w:r w:rsidR="00915A37">
        <w:rPr>
          <w:rFonts w:ascii="仿宋_GB2312" w:eastAsia="仿宋_GB2312" w:hint="eastAsia"/>
          <w:sz w:val="32"/>
          <w:szCs w:val="32"/>
        </w:rPr>
        <w:t>建筑面积</w:t>
      </w:r>
      <w:r w:rsidRPr="003F5ACA">
        <w:rPr>
          <w:rFonts w:ascii="仿宋_GB2312" w:eastAsia="仿宋_GB2312" w:hint="eastAsia"/>
          <w:sz w:val="32"/>
          <w:szCs w:val="32"/>
        </w:rPr>
        <w:t>30平方米，实用经营面积约25平方米。</w:t>
      </w:r>
    </w:p>
    <w:p w14:paraId="6D37B21B"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1.3 项目背景</w:t>
      </w:r>
    </w:p>
    <w:p w14:paraId="21F47F35" w14:textId="73FBFA92"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为满足医院职工的日常购物需求，提升结算效率与购物体验，现对小卖部经营权进行公开</w:t>
      </w:r>
      <w:r w:rsidR="00777AD0">
        <w:rPr>
          <w:rFonts w:ascii="仿宋_GB2312" w:eastAsia="仿宋_GB2312" w:hint="eastAsia"/>
          <w:sz w:val="32"/>
          <w:szCs w:val="32"/>
        </w:rPr>
        <w:t>调研</w:t>
      </w:r>
      <w:r w:rsidRPr="003F5ACA">
        <w:rPr>
          <w:rFonts w:ascii="仿宋_GB2312" w:eastAsia="仿宋_GB2312" w:hint="eastAsia"/>
          <w:sz w:val="32"/>
          <w:szCs w:val="32"/>
        </w:rPr>
        <w:t>。本项目要求优先自助结算、职工饭卡结算为主，实行无人值守AI运营，必须提供网上选购功能并免费配送到家（广州市行政区域内），商品价格不得高于京东自营正常售价，医院不收取场地费，但</w:t>
      </w:r>
      <w:r>
        <w:rPr>
          <w:rFonts w:ascii="仿宋_GB2312" w:eastAsia="仿宋_GB2312" w:hint="eastAsia"/>
          <w:sz w:val="32"/>
          <w:szCs w:val="32"/>
        </w:rPr>
        <w:t>服务商</w:t>
      </w:r>
      <w:r w:rsidRPr="003F5ACA">
        <w:rPr>
          <w:rFonts w:ascii="仿宋_GB2312" w:eastAsia="仿宋_GB2312" w:hint="eastAsia"/>
          <w:sz w:val="32"/>
          <w:szCs w:val="32"/>
        </w:rPr>
        <w:t>须承诺售价下浮优惠。</w:t>
      </w:r>
    </w:p>
    <w:p w14:paraId="3E7839F4" w14:textId="0C10C3FA"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小卖部服务对象仅限医院职工。患者、陪护人员及其他非职工人员不得进店购物。</w:t>
      </w:r>
    </w:p>
    <w:p w14:paraId="2DAA9938"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1.4 年经营预算</w:t>
      </w:r>
    </w:p>
    <w:p w14:paraId="0ABFFFC8" w14:textId="5EFB3CF8"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年预估营业额约300万元人民币。该金额仅为医院根据历史数据及客流测算的预估参考值，不构成对营业额保底承诺。</w:t>
      </w:r>
      <w:r>
        <w:rPr>
          <w:rFonts w:ascii="仿宋_GB2312" w:eastAsia="仿宋_GB2312" w:hint="eastAsia"/>
          <w:sz w:val="32"/>
          <w:szCs w:val="32"/>
        </w:rPr>
        <w:t>参与调研的服务商</w:t>
      </w:r>
      <w:r w:rsidRPr="003F5ACA">
        <w:rPr>
          <w:rFonts w:ascii="仿宋_GB2312" w:eastAsia="仿宋_GB2312" w:hint="eastAsia"/>
          <w:sz w:val="32"/>
          <w:szCs w:val="32"/>
        </w:rPr>
        <w:t>应自行评估经营风险。</w:t>
      </w:r>
    </w:p>
    <w:p w14:paraId="5243E34E"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1.5 服务期限</w:t>
      </w:r>
    </w:p>
    <w:p w14:paraId="30ED8DA5" w14:textId="6FA0D09B" w:rsidR="00915A37"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服务期3年，自合同签订之日起计算。合同期满前3个月，经医院</w:t>
      </w:r>
      <w:r w:rsidRPr="003F5ACA">
        <w:rPr>
          <w:rFonts w:ascii="仿宋_GB2312" w:eastAsia="仿宋_GB2312" w:hint="eastAsia"/>
          <w:sz w:val="32"/>
          <w:szCs w:val="32"/>
        </w:rPr>
        <w:lastRenderedPageBreak/>
        <w:t>综合考核合格（年度考核平均分≥85分），可续签一年，最多续签2次。</w:t>
      </w:r>
    </w:p>
    <w:p w14:paraId="767645F1" w14:textId="68FC44F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1.6 经营范围</w:t>
      </w:r>
    </w:p>
    <w:p w14:paraId="65113108"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允许经营：</w:t>
      </w:r>
    </w:p>
    <w:p w14:paraId="51BC9A87" w14:textId="6C7A5F69"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预包装食品、饮料、乳制品、新鲜水果（包装销售）；</w:t>
      </w:r>
    </w:p>
    <w:p w14:paraId="4BCF74AC" w14:textId="253C024C"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日用品、纸品、母婴用品（非医疗器械类）；</w:t>
      </w:r>
    </w:p>
    <w:p w14:paraId="203E2348" w14:textId="31A542B5"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康复护理用品（非药品、非医疗器械类）；</w:t>
      </w:r>
    </w:p>
    <w:p w14:paraId="4244244A" w14:textId="27779C5F"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保健食品（须取得保健食品批准证书或备案凭证，符合“蓝帽子”标识要求）。</w:t>
      </w:r>
    </w:p>
    <w:p w14:paraId="57590B01" w14:textId="32B6BFBB"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禁止经营：</w:t>
      </w:r>
    </w:p>
    <w:p w14:paraId="07C691ED" w14:textId="0FFDBE43"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烟草、电子烟、酒类；</w:t>
      </w:r>
    </w:p>
    <w:p w14:paraId="6F30835B" w14:textId="298D842E"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药品、医疗器械；</w:t>
      </w:r>
    </w:p>
    <w:p w14:paraId="0D92BC1A" w14:textId="621DE2D8"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现场加工制作食品（煮食、烧烤、关东煮、热食类制售等）；</w:t>
      </w:r>
    </w:p>
    <w:p w14:paraId="71842F8C" w14:textId="340A4F2A"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使用大功率加热设备加工的商品；</w:t>
      </w:r>
    </w:p>
    <w:p w14:paraId="18A870B2" w14:textId="7ED7ABCF"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医院认为不宜销售的其他商品。</w:t>
      </w:r>
    </w:p>
    <w:p w14:paraId="169690BA" w14:textId="3FE2221B"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服务对象限制： 小卖部仅向医院职工开放。患者、陪护人员及其他非职工人员不得进店购物，不得注册使用网上选购功能，不得作为配送收货人。</w:t>
      </w:r>
      <w:r>
        <w:rPr>
          <w:rFonts w:ascii="仿宋_GB2312" w:eastAsia="仿宋_GB2312" w:hint="eastAsia"/>
          <w:sz w:val="32"/>
          <w:szCs w:val="32"/>
        </w:rPr>
        <w:t>服务商</w:t>
      </w:r>
      <w:r w:rsidRPr="003F5ACA">
        <w:rPr>
          <w:rFonts w:ascii="仿宋_GB2312" w:eastAsia="仿宋_GB2312" w:hint="eastAsia"/>
          <w:sz w:val="32"/>
          <w:szCs w:val="32"/>
        </w:rPr>
        <w:t>须通过门禁身份核验、平台注册审核、配送地址校验等方式落实。</w:t>
      </w:r>
    </w:p>
    <w:p w14:paraId="0A31B37A" w14:textId="1B9C2B39"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如需调整经营范围，须提前向医院书面申请，经批准后方可执行。</w:t>
      </w:r>
    </w:p>
    <w:p w14:paraId="255CB07D" w14:textId="77777777" w:rsidR="003F5ACA" w:rsidRDefault="003F5ACA" w:rsidP="00915A37">
      <w:pPr>
        <w:spacing w:line="560" w:lineRule="exact"/>
        <w:ind w:leftChars="-337" w:left="-708" w:rightChars="-432" w:right="-907"/>
        <w:rPr>
          <w:rFonts w:ascii="仿宋_GB2312" w:eastAsia="仿宋_GB2312"/>
          <w:sz w:val="32"/>
          <w:szCs w:val="32"/>
        </w:rPr>
      </w:pPr>
    </w:p>
    <w:p w14:paraId="2CE2ED36" w14:textId="36FC9599"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第二章 经营模式与费用</w:t>
      </w:r>
    </w:p>
    <w:p w14:paraId="02121954" w14:textId="0862BBCD"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2.1 经营模式</w:t>
      </w:r>
    </w:p>
    <w:p w14:paraId="3BFA9742" w14:textId="27BB017B"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自主经营、自负盈亏、自担风险。医院无偿提供经营场地，不收取场地租金、管理费、进场费或任何形式的场地使用费。</w:t>
      </w:r>
    </w:p>
    <w:p w14:paraId="3DFE99B6" w14:textId="7E01DD6D"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负责投入全部经营所需设备，包括货架、冷柜、自助收银终端、AI视觉监控、智能门禁、远程客服系统、手持终端、监控设备、网</w:t>
      </w:r>
      <w:r w:rsidRPr="003F5ACA">
        <w:rPr>
          <w:rFonts w:ascii="仿宋_GB2312" w:eastAsia="仿宋_GB2312" w:hint="eastAsia"/>
          <w:sz w:val="32"/>
          <w:szCs w:val="32"/>
        </w:rPr>
        <w:lastRenderedPageBreak/>
        <w:t>络设备、配送设备等。不得设置现场加工区，不得使用明火及大功率加热设备加工商品。</w:t>
      </w:r>
    </w:p>
    <w:p w14:paraId="68EDB779" w14:textId="4976F6C3"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自行承担水电、网络、人员工资、保险、设备维护、配送、远程客服运营等全部费用。作为对医院无偿提供场地的回报，</w:t>
      </w:r>
      <w:r>
        <w:rPr>
          <w:rFonts w:ascii="仿宋_GB2312" w:eastAsia="仿宋_GB2312" w:hint="eastAsia"/>
          <w:sz w:val="32"/>
          <w:szCs w:val="32"/>
        </w:rPr>
        <w:t>服务商</w:t>
      </w:r>
      <w:r w:rsidRPr="003F5ACA">
        <w:rPr>
          <w:rFonts w:ascii="仿宋_GB2312" w:eastAsia="仿宋_GB2312" w:hint="eastAsia"/>
          <w:sz w:val="32"/>
          <w:szCs w:val="32"/>
        </w:rPr>
        <w:t>须承诺商品售价在京东自营正常售价基础上下浮一定比例（下浮比例由</w:t>
      </w:r>
      <w:r>
        <w:rPr>
          <w:rFonts w:ascii="仿宋_GB2312" w:eastAsia="仿宋_GB2312" w:hint="eastAsia"/>
          <w:sz w:val="32"/>
          <w:szCs w:val="32"/>
        </w:rPr>
        <w:t>调研</w:t>
      </w:r>
      <w:r w:rsidRPr="003F5ACA">
        <w:rPr>
          <w:rFonts w:ascii="仿宋_GB2312" w:eastAsia="仿宋_GB2312" w:hint="eastAsia"/>
          <w:sz w:val="32"/>
          <w:szCs w:val="32"/>
        </w:rPr>
        <w:t>人填报，不得低于医院设定的最低要求）。</w:t>
      </w:r>
    </w:p>
    <w:p w14:paraId="3F7BEF2A" w14:textId="48027917"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小卖部实行无人值守AI运营，现场不设常驻店员；补货、理货、清洁、设备维护等作业可错峰进行。医院不限制</w:t>
      </w:r>
      <w:r>
        <w:rPr>
          <w:rFonts w:ascii="仿宋_GB2312" w:eastAsia="仿宋_GB2312" w:hint="eastAsia"/>
          <w:sz w:val="32"/>
          <w:szCs w:val="32"/>
        </w:rPr>
        <w:t>服务商</w:t>
      </w:r>
      <w:r w:rsidRPr="003F5ACA">
        <w:rPr>
          <w:rFonts w:ascii="仿宋_GB2312" w:eastAsia="仿宋_GB2312" w:hint="eastAsia"/>
          <w:sz w:val="32"/>
          <w:szCs w:val="32"/>
        </w:rPr>
        <w:t>后台运营团队、配送人员及现场作业人员数量，但现场不得安排常驻值守人员。</w:t>
      </w:r>
    </w:p>
    <w:p w14:paraId="5A6B100F" w14:textId="61AE6DDB"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2.2 售价下浮与价格上限</w:t>
      </w:r>
    </w:p>
    <w:p w14:paraId="64E966AD" w14:textId="7BB94AEA"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 价格上限：线上、线下所有商品实际成交价不得高于同期京东自营同品牌、同规格、同型号商品的正常售价。</w:t>
      </w:r>
    </w:p>
    <w:p w14:paraId="630529EE" w14:textId="471492DF"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 售价下浮：在上述价格上限基础上，</w:t>
      </w:r>
      <w:r>
        <w:rPr>
          <w:rFonts w:ascii="仿宋_GB2312" w:eastAsia="仿宋_GB2312" w:hint="eastAsia"/>
          <w:sz w:val="32"/>
          <w:szCs w:val="32"/>
        </w:rPr>
        <w:t>调研</w:t>
      </w:r>
      <w:r w:rsidRPr="003F5ACA">
        <w:rPr>
          <w:rFonts w:ascii="仿宋_GB2312" w:eastAsia="仿宋_GB2312" w:hint="eastAsia"/>
          <w:sz w:val="32"/>
          <w:szCs w:val="32"/>
        </w:rPr>
        <w:t>人须填报下浮比例，实际售价 ≤ 京东自营正常售价 ×（1 - 下浮比例）。下浮比例作为竞争性报价，是评审重要依据。</w:t>
      </w:r>
    </w:p>
    <w:p w14:paraId="4DB001F8"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3. </w:t>
      </w:r>
      <w:proofErr w:type="gramStart"/>
      <w:r w:rsidRPr="003F5ACA">
        <w:rPr>
          <w:rFonts w:ascii="仿宋_GB2312" w:eastAsia="仿宋_GB2312" w:hint="eastAsia"/>
          <w:sz w:val="32"/>
          <w:szCs w:val="32"/>
        </w:rPr>
        <w:t>基准价取定</w:t>
      </w:r>
      <w:proofErr w:type="gramEnd"/>
      <w:r w:rsidRPr="003F5ACA">
        <w:rPr>
          <w:rFonts w:ascii="仿宋_GB2312" w:eastAsia="仿宋_GB2312" w:hint="eastAsia"/>
          <w:sz w:val="32"/>
          <w:szCs w:val="32"/>
        </w:rPr>
        <w:t>：以用户下单当日京东自营展示的正常售价为基准。</w:t>
      </w:r>
      <w:proofErr w:type="gramStart"/>
      <w:r w:rsidRPr="003F5ACA">
        <w:rPr>
          <w:rFonts w:ascii="仿宋_GB2312" w:eastAsia="仿宋_GB2312" w:hint="eastAsia"/>
          <w:sz w:val="32"/>
          <w:szCs w:val="32"/>
        </w:rPr>
        <w:t>秒</w:t>
      </w:r>
      <w:proofErr w:type="gramEnd"/>
      <w:r w:rsidRPr="003F5ACA">
        <w:rPr>
          <w:rFonts w:ascii="仿宋_GB2312" w:eastAsia="仿宋_GB2312" w:hint="eastAsia"/>
          <w:sz w:val="32"/>
          <w:szCs w:val="32"/>
        </w:rPr>
        <w:t>杀价、限时抢购价、PLUS专享价等特殊促销价不作为基准；但长期降价状态按降价后价格为准。</w:t>
      </w:r>
    </w:p>
    <w:p w14:paraId="3F27C164" w14:textId="77777777" w:rsidR="00915A37"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无法比价时：京东自营无同</w:t>
      </w:r>
      <w:proofErr w:type="gramStart"/>
      <w:r w:rsidRPr="003F5ACA">
        <w:rPr>
          <w:rFonts w:ascii="仿宋_GB2312" w:eastAsia="仿宋_GB2312" w:hint="eastAsia"/>
          <w:sz w:val="32"/>
          <w:szCs w:val="32"/>
        </w:rPr>
        <w:t>款商品</w:t>
      </w:r>
      <w:proofErr w:type="gramEnd"/>
      <w:r w:rsidRPr="003F5ACA">
        <w:rPr>
          <w:rFonts w:ascii="仿宋_GB2312" w:eastAsia="仿宋_GB2312" w:hint="eastAsia"/>
          <w:sz w:val="32"/>
          <w:szCs w:val="32"/>
        </w:rPr>
        <w:t>的，依次</w:t>
      </w:r>
      <w:proofErr w:type="gramStart"/>
      <w:r w:rsidRPr="003F5ACA">
        <w:rPr>
          <w:rFonts w:ascii="仿宋_GB2312" w:eastAsia="仿宋_GB2312" w:hint="eastAsia"/>
          <w:sz w:val="32"/>
          <w:szCs w:val="32"/>
        </w:rPr>
        <w:t>参照天猫超市</w:t>
      </w:r>
      <w:proofErr w:type="gramEnd"/>
      <w:r w:rsidRPr="003F5ACA">
        <w:rPr>
          <w:rFonts w:ascii="仿宋_GB2312" w:eastAsia="仿宋_GB2312" w:hint="eastAsia"/>
          <w:sz w:val="32"/>
          <w:szCs w:val="32"/>
        </w:rPr>
        <w:t>/</w:t>
      </w:r>
      <w:proofErr w:type="gramStart"/>
      <w:r w:rsidRPr="003F5ACA">
        <w:rPr>
          <w:rFonts w:ascii="仿宋_GB2312" w:eastAsia="仿宋_GB2312" w:hint="eastAsia"/>
          <w:sz w:val="32"/>
          <w:szCs w:val="32"/>
        </w:rPr>
        <w:t>天猫官方</w:t>
      </w:r>
      <w:proofErr w:type="gramEnd"/>
      <w:r w:rsidRPr="003F5ACA">
        <w:rPr>
          <w:rFonts w:ascii="仿宋_GB2312" w:eastAsia="仿宋_GB2312" w:hint="eastAsia"/>
          <w:sz w:val="32"/>
          <w:szCs w:val="32"/>
        </w:rPr>
        <w:t>旗舰</w:t>
      </w:r>
      <w:proofErr w:type="gramStart"/>
      <w:r w:rsidRPr="003F5ACA">
        <w:rPr>
          <w:rFonts w:ascii="仿宋_GB2312" w:eastAsia="仿宋_GB2312" w:hint="eastAsia"/>
          <w:sz w:val="32"/>
          <w:szCs w:val="32"/>
        </w:rPr>
        <w:t>店同款正常</w:t>
      </w:r>
      <w:proofErr w:type="gramEnd"/>
      <w:r w:rsidRPr="003F5ACA">
        <w:rPr>
          <w:rFonts w:ascii="仿宋_GB2312" w:eastAsia="仿宋_GB2312" w:hint="eastAsia"/>
          <w:sz w:val="32"/>
          <w:szCs w:val="32"/>
        </w:rPr>
        <w:t>售价、广州市内大型实体商超（永辉、华润万家、沃尔玛等）同</w:t>
      </w:r>
      <w:proofErr w:type="gramStart"/>
      <w:r w:rsidRPr="003F5ACA">
        <w:rPr>
          <w:rFonts w:ascii="仿宋_GB2312" w:eastAsia="仿宋_GB2312" w:hint="eastAsia"/>
          <w:sz w:val="32"/>
          <w:szCs w:val="32"/>
        </w:rPr>
        <w:t>款正常</w:t>
      </w:r>
      <w:proofErr w:type="gramEnd"/>
      <w:r w:rsidRPr="003F5ACA">
        <w:rPr>
          <w:rFonts w:ascii="仿宋_GB2312" w:eastAsia="仿宋_GB2312" w:hint="eastAsia"/>
          <w:sz w:val="32"/>
          <w:szCs w:val="32"/>
        </w:rPr>
        <w:t>售价；均无法查询的，由双方协商确定参考价并签字确认。</w:t>
      </w:r>
    </w:p>
    <w:p w14:paraId="51F6F003" w14:textId="05A251C6"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2.3 水电及其他费用</w:t>
      </w:r>
    </w:p>
    <w:p w14:paraId="1955BD8B" w14:textId="41521346"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水费、电费按实际用量由</w:t>
      </w:r>
      <w:r>
        <w:rPr>
          <w:rFonts w:ascii="仿宋_GB2312" w:eastAsia="仿宋_GB2312" w:hint="eastAsia"/>
          <w:sz w:val="32"/>
          <w:szCs w:val="32"/>
        </w:rPr>
        <w:t>服务商</w:t>
      </w:r>
      <w:r w:rsidRPr="003F5ACA">
        <w:rPr>
          <w:rFonts w:ascii="仿宋_GB2312" w:eastAsia="仿宋_GB2312" w:hint="eastAsia"/>
          <w:sz w:val="32"/>
          <w:szCs w:val="32"/>
        </w:rPr>
        <w:t>承担，医院安装独立水电表，单价按医院核定的商业用水电标准执行，每月结算一次。网络使用费、垃圾清运费、设备维护费、配送费、远程客服运营费等由</w:t>
      </w:r>
      <w:r>
        <w:rPr>
          <w:rFonts w:ascii="仿宋_GB2312" w:eastAsia="仿宋_GB2312" w:hint="eastAsia"/>
          <w:sz w:val="32"/>
          <w:szCs w:val="32"/>
        </w:rPr>
        <w:t>服务商</w:t>
      </w:r>
      <w:r w:rsidRPr="003F5ACA">
        <w:rPr>
          <w:rFonts w:ascii="仿宋_GB2312" w:eastAsia="仿宋_GB2312" w:hint="eastAsia"/>
          <w:sz w:val="32"/>
          <w:szCs w:val="32"/>
        </w:rPr>
        <w:t>自行承担。</w:t>
      </w:r>
    </w:p>
    <w:p w14:paraId="5033D085" w14:textId="14F0C5D1" w:rsidR="00A35BAD" w:rsidRPr="003F5ACA" w:rsidRDefault="00663619" w:rsidP="00D35F12">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逾期缴纳水电费，每逾期一天按欠缴金额的0.5%支付滞纳金；逾期超过</w:t>
      </w:r>
      <w:r w:rsidRPr="003F5ACA">
        <w:rPr>
          <w:rFonts w:ascii="仿宋_GB2312" w:eastAsia="仿宋_GB2312" w:hint="eastAsia"/>
          <w:sz w:val="32"/>
          <w:szCs w:val="32"/>
        </w:rPr>
        <w:lastRenderedPageBreak/>
        <w:t>15天，医院有权解除合同。</w:t>
      </w:r>
    </w:p>
    <w:p w14:paraId="6783A36E" w14:textId="0526049B"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2.4 履约保证金</w:t>
      </w:r>
    </w:p>
    <w:p w14:paraId="0C430D22" w14:textId="786C694E"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须在合同签订后5个工作日内缴纳履约保证金人民币</w:t>
      </w:r>
      <w:r w:rsidR="003F5ACA">
        <w:rPr>
          <w:rFonts w:ascii="仿宋_GB2312" w:eastAsia="仿宋_GB2312"/>
          <w:sz w:val="32"/>
          <w:szCs w:val="32"/>
        </w:rPr>
        <w:t>1</w:t>
      </w:r>
      <w:r w:rsidRPr="003F5ACA">
        <w:rPr>
          <w:rFonts w:ascii="仿宋_GB2312" w:eastAsia="仿宋_GB2312" w:hint="eastAsia"/>
          <w:sz w:val="32"/>
          <w:szCs w:val="32"/>
        </w:rPr>
        <w:t>万元。</w:t>
      </w:r>
    </w:p>
    <w:p w14:paraId="653ACA7E" w14:textId="07DA838B" w:rsidR="00A35BAD" w:rsidRDefault="00663619" w:rsidP="00D35F12">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合同期满或解除后，如无违约、欠费、赔偿等情形，医院在30个工作日内无息退还。发生违约行为，医院有权从履约保证金中直接扣除相应款项，</w:t>
      </w:r>
      <w:r>
        <w:rPr>
          <w:rFonts w:ascii="仿宋_GB2312" w:eastAsia="仿宋_GB2312" w:hint="eastAsia"/>
          <w:sz w:val="32"/>
          <w:szCs w:val="32"/>
        </w:rPr>
        <w:t>服务商</w:t>
      </w:r>
      <w:r w:rsidRPr="003F5ACA">
        <w:rPr>
          <w:rFonts w:ascii="仿宋_GB2312" w:eastAsia="仿宋_GB2312" w:hint="eastAsia"/>
          <w:sz w:val="32"/>
          <w:szCs w:val="32"/>
        </w:rPr>
        <w:t>须在10个工作日内补足。</w:t>
      </w:r>
    </w:p>
    <w:p w14:paraId="65BA1C1A"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3A6106A3" w14:textId="1BC9A29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第三章 无人值守AI运营要求</w:t>
      </w:r>
    </w:p>
    <w:p w14:paraId="3B705EFA" w14:textId="7D7718C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3.1 运营模式总则</w:t>
      </w:r>
    </w:p>
    <w:p w14:paraId="524C18DF" w14:textId="5CFE3C6B"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 小卖部实行全时段无人值守AI运营，现场不设常驻店员。</w:t>
      </w:r>
    </w:p>
    <w:p w14:paraId="652BB2D9" w14:textId="2A788AB8"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2. </w:t>
      </w:r>
      <w:r>
        <w:rPr>
          <w:rFonts w:ascii="仿宋_GB2312" w:eastAsia="仿宋_GB2312" w:hint="eastAsia"/>
          <w:sz w:val="32"/>
          <w:szCs w:val="32"/>
        </w:rPr>
        <w:t>服务商</w:t>
      </w:r>
      <w:proofErr w:type="gramStart"/>
      <w:r w:rsidRPr="003F5ACA">
        <w:rPr>
          <w:rFonts w:ascii="仿宋_GB2312" w:eastAsia="仿宋_GB2312" w:hint="eastAsia"/>
          <w:sz w:val="32"/>
          <w:szCs w:val="32"/>
        </w:rPr>
        <w:t>须部署</w:t>
      </w:r>
      <w:proofErr w:type="gramEnd"/>
      <w:r w:rsidRPr="003F5ACA">
        <w:rPr>
          <w:rFonts w:ascii="仿宋_GB2312" w:eastAsia="仿宋_GB2312" w:hint="eastAsia"/>
          <w:sz w:val="32"/>
          <w:szCs w:val="32"/>
        </w:rPr>
        <w:t>智能门禁、AI视觉监控、自助结算终端、云端远程客服四大系统，实现职工自助进店、自助选购、自助结算、异常自动预警、远程即时干预的全流程无人化。</w:t>
      </w:r>
    </w:p>
    <w:p w14:paraId="58314AD6"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 职工可凭职工饭卡、人脸识别等方式验证进店；离店时系统自动完成结算或由职工自助结算。</w:t>
      </w:r>
    </w:p>
    <w:p w14:paraId="400B1487" w14:textId="406E1A69"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医院不限制</w:t>
      </w:r>
      <w:r>
        <w:rPr>
          <w:rFonts w:ascii="仿宋_GB2312" w:eastAsia="仿宋_GB2312" w:hint="eastAsia"/>
          <w:sz w:val="32"/>
          <w:szCs w:val="32"/>
        </w:rPr>
        <w:t>服务商</w:t>
      </w:r>
      <w:r w:rsidRPr="003F5ACA">
        <w:rPr>
          <w:rFonts w:ascii="仿宋_GB2312" w:eastAsia="仿宋_GB2312" w:hint="eastAsia"/>
          <w:sz w:val="32"/>
          <w:szCs w:val="32"/>
        </w:rPr>
        <w:t>后台运营团队、配送人员及现场作业人员数量，但现场不得安排常驻值守人员。补货、理货、清洁、设备维护等作业可错峰进行，作业期间不影响正常营业。</w:t>
      </w:r>
    </w:p>
    <w:p w14:paraId="32F0F160"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 现场作业人员</w:t>
      </w:r>
      <w:proofErr w:type="gramStart"/>
      <w:r w:rsidRPr="003F5ACA">
        <w:rPr>
          <w:rFonts w:ascii="仿宋_GB2312" w:eastAsia="仿宋_GB2312" w:hint="eastAsia"/>
          <w:sz w:val="32"/>
          <w:szCs w:val="32"/>
        </w:rPr>
        <w:t>不</w:t>
      </w:r>
      <w:proofErr w:type="gramEnd"/>
      <w:r w:rsidRPr="003F5ACA">
        <w:rPr>
          <w:rFonts w:ascii="仿宋_GB2312" w:eastAsia="仿宋_GB2312" w:hint="eastAsia"/>
          <w:sz w:val="32"/>
          <w:szCs w:val="32"/>
        </w:rPr>
        <w:t>视为“值守人员”，但须持有效健康证，作业期间在系统中登记“作业模式”，作业完成后切换回“无人营业模式”。</w:t>
      </w:r>
    </w:p>
    <w:p w14:paraId="5AD74976" w14:textId="1FAE1EB1"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3.2 进出门禁与身份核验</w:t>
      </w:r>
    </w:p>
    <w:p w14:paraId="758A0E1D" w14:textId="4558C3C6"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proofErr w:type="gramStart"/>
      <w:r w:rsidRPr="003F5ACA">
        <w:rPr>
          <w:rFonts w:ascii="仿宋_GB2312" w:eastAsia="仿宋_GB2312" w:hint="eastAsia"/>
          <w:sz w:val="32"/>
          <w:szCs w:val="32"/>
        </w:rPr>
        <w:t>门禁须支持</w:t>
      </w:r>
      <w:proofErr w:type="gramEnd"/>
      <w:r w:rsidRPr="003F5ACA">
        <w:rPr>
          <w:rFonts w:ascii="仿宋_GB2312" w:eastAsia="仿宋_GB2312" w:hint="eastAsia"/>
          <w:sz w:val="32"/>
          <w:szCs w:val="32"/>
        </w:rPr>
        <w:t>医院职工饭卡刷卡、人脸识别（须经医院书面同意并符合个人信息保护要求）等验证方式；</w:t>
      </w:r>
    </w:p>
    <w:p w14:paraId="52B6B0FA" w14:textId="475CD413"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仅限医院职工验证进店；患者、陪护及其他非职工人员无法通过验证开门；</w:t>
      </w:r>
    </w:p>
    <w:p w14:paraId="52D63810" w14:textId="66B17464"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进店验证须与支付授权或信用授权绑定，未完成验证不得开门；</w:t>
      </w:r>
    </w:p>
    <w:p w14:paraId="1D47FFB6" w14:textId="322E3B4F"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离店时门禁应与结算状态联动，未完成结算的须触发语音提示及远程客</w:t>
      </w:r>
      <w:r w:rsidRPr="003F5ACA">
        <w:rPr>
          <w:rFonts w:ascii="仿宋_GB2312" w:eastAsia="仿宋_GB2312" w:hint="eastAsia"/>
          <w:sz w:val="32"/>
          <w:szCs w:val="32"/>
        </w:rPr>
        <w:lastRenderedPageBreak/>
        <w:t>服介入；</w:t>
      </w:r>
    </w:p>
    <w:p w14:paraId="6E9FFFE1" w14:textId="4FC22E16"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proofErr w:type="gramStart"/>
      <w:r w:rsidRPr="003F5ACA">
        <w:rPr>
          <w:rFonts w:ascii="仿宋_GB2312" w:eastAsia="仿宋_GB2312" w:hint="eastAsia"/>
          <w:sz w:val="32"/>
          <w:szCs w:val="32"/>
        </w:rPr>
        <w:t>门禁须</w:t>
      </w:r>
      <w:proofErr w:type="gramEnd"/>
      <w:r w:rsidRPr="003F5ACA">
        <w:rPr>
          <w:rFonts w:ascii="仿宋_GB2312" w:eastAsia="仿宋_GB2312" w:hint="eastAsia"/>
          <w:sz w:val="32"/>
          <w:szCs w:val="32"/>
        </w:rPr>
        <w:t>配备独立UPS后备电源，突发停电时至少维持30分钟正常运行，保障职工安全进出；</w:t>
      </w:r>
    </w:p>
    <w:p w14:paraId="30EBF641" w14:textId="066B1C2F"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proofErr w:type="gramStart"/>
      <w:r w:rsidRPr="003F5ACA">
        <w:rPr>
          <w:rFonts w:ascii="仿宋_GB2312" w:eastAsia="仿宋_GB2312" w:hint="eastAsia"/>
          <w:sz w:val="32"/>
          <w:szCs w:val="32"/>
        </w:rPr>
        <w:t>门禁须</w:t>
      </w:r>
      <w:proofErr w:type="gramEnd"/>
      <w:r w:rsidRPr="003F5ACA">
        <w:rPr>
          <w:rFonts w:ascii="仿宋_GB2312" w:eastAsia="仿宋_GB2312" w:hint="eastAsia"/>
          <w:sz w:val="32"/>
          <w:szCs w:val="32"/>
        </w:rPr>
        <w:t>具备紧急手动开门功能，符合消防疏散要求；</w:t>
      </w:r>
    </w:p>
    <w:p w14:paraId="150266AF" w14:textId="41163FA7" w:rsidR="00A35BAD" w:rsidRPr="003F5ACA" w:rsidRDefault="00663619" w:rsidP="00915A37">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门禁系统须与医院职工身份数据对接，确保非职工无法冒用。</w:t>
      </w:r>
    </w:p>
    <w:p w14:paraId="6AB94F51" w14:textId="1A2C859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3.3 AI视觉监控与防损</w:t>
      </w:r>
    </w:p>
    <w:p w14:paraId="59D169EA" w14:textId="1B0E42E9"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店内</w:t>
      </w:r>
      <w:proofErr w:type="gramStart"/>
      <w:r w:rsidRPr="003F5ACA">
        <w:rPr>
          <w:rFonts w:ascii="仿宋_GB2312" w:eastAsia="仿宋_GB2312" w:hint="eastAsia"/>
          <w:sz w:val="32"/>
          <w:szCs w:val="32"/>
        </w:rPr>
        <w:t>须实现</w:t>
      </w:r>
      <w:proofErr w:type="gramEnd"/>
      <w:r w:rsidRPr="003F5ACA">
        <w:rPr>
          <w:rFonts w:ascii="仿宋_GB2312" w:eastAsia="仿宋_GB2312" w:hint="eastAsia"/>
          <w:sz w:val="32"/>
          <w:szCs w:val="32"/>
        </w:rPr>
        <w:t>AI高清</w:t>
      </w:r>
      <w:proofErr w:type="gramStart"/>
      <w:r w:rsidRPr="003F5ACA">
        <w:rPr>
          <w:rFonts w:ascii="仿宋_GB2312" w:eastAsia="仿宋_GB2312" w:hint="eastAsia"/>
          <w:sz w:val="32"/>
          <w:szCs w:val="32"/>
        </w:rPr>
        <w:t>监控全</w:t>
      </w:r>
      <w:proofErr w:type="gramEnd"/>
      <w:r w:rsidRPr="003F5ACA">
        <w:rPr>
          <w:rFonts w:ascii="仿宋_GB2312" w:eastAsia="仿宋_GB2312" w:hint="eastAsia"/>
          <w:sz w:val="32"/>
          <w:szCs w:val="32"/>
        </w:rPr>
        <w:t>覆盖，无死角覆盖货架区、结算区、出入口；AI视觉算法须具备商品识别、行为分析、异常事件预警功能，可自动识别未扫码、商品藏匿、多人尾随、长时间滞留等疑似异常，并实时推送至云端客服后台；监控录像保存不少于60天，符合《公共安全视频图像信息系统管理条例》关于安装位置、提示标识、数据安全的规定；</w:t>
      </w:r>
    </w:p>
    <w:p w14:paraId="24FEE0D5" w14:textId="061DEB03"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在店内外显著位置张贴“本店采用AI视频监控”提示标识，履行告知义务；AI监控数据不得用于合同约定之外的用途，不得泄露或非法提供给第三方。</w:t>
      </w:r>
    </w:p>
    <w:p w14:paraId="71E34268" w14:textId="7CB4AA5A"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3.4 云端远程客服与远程值守</w:t>
      </w:r>
    </w:p>
    <w:p w14:paraId="1BE876B5" w14:textId="75494364"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须建立7×24小时云端远程客服中心，确保任意时刻有真人客服在线响应；</w:t>
      </w:r>
    </w:p>
    <w:p w14:paraId="3EDDA5B1" w14:textId="5F0B3F5E"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店内</w:t>
      </w:r>
      <w:proofErr w:type="gramStart"/>
      <w:r w:rsidRPr="003F5ACA">
        <w:rPr>
          <w:rFonts w:ascii="仿宋_GB2312" w:eastAsia="仿宋_GB2312" w:hint="eastAsia"/>
          <w:sz w:val="32"/>
          <w:szCs w:val="32"/>
        </w:rPr>
        <w:t>须设置</w:t>
      </w:r>
      <w:proofErr w:type="gramEnd"/>
      <w:r w:rsidRPr="003F5ACA">
        <w:rPr>
          <w:rFonts w:ascii="仿宋_GB2312" w:eastAsia="仿宋_GB2312" w:hint="eastAsia"/>
          <w:sz w:val="32"/>
          <w:szCs w:val="32"/>
        </w:rPr>
        <w:t>一键呼叫按钮（语音+视频），职工遇到结算故障、商品问题、身体不适等可即时接通远程客服；</w:t>
      </w:r>
    </w:p>
    <w:p w14:paraId="21B3DDF0" w14:textId="59CEE700"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AI系统识别到异常事件时，云端</w:t>
      </w:r>
      <w:proofErr w:type="gramStart"/>
      <w:r w:rsidRPr="003F5ACA">
        <w:rPr>
          <w:rFonts w:ascii="仿宋_GB2312" w:eastAsia="仿宋_GB2312" w:hint="eastAsia"/>
          <w:sz w:val="32"/>
          <w:szCs w:val="32"/>
        </w:rPr>
        <w:t>客服须在</w:t>
      </w:r>
      <w:proofErr w:type="gramEnd"/>
      <w:r w:rsidRPr="003F5ACA">
        <w:rPr>
          <w:rFonts w:ascii="仿宋_GB2312" w:eastAsia="仿宋_GB2312" w:hint="eastAsia"/>
          <w:sz w:val="32"/>
          <w:szCs w:val="32"/>
        </w:rPr>
        <w:t>30秒内介入，通过店内语音对讲进行提示或处置，必要时可远程锁闭门禁、暂停结算；</w:t>
      </w:r>
    </w:p>
    <w:p w14:paraId="71C32388" w14:textId="04486B8C"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远程</w:t>
      </w:r>
      <w:proofErr w:type="gramStart"/>
      <w:r w:rsidRPr="003F5ACA">
        <w:rPr>
          <w:rFonts w:ascii="仿宋_GB2312" w:eastAsia="仿宋_GB2312" w:hint="eastAsia"/>
          <w:sz w:val="32"/>
          <w:szCs w:val="32"/>
        </w:rPr>
        <w:t>客服须具备</w:t>
      </w:r>
      <w:proofErr w:type="gramEnd"/>
      <w:r w:rsidRPr="003F5ACA">
        <w:rPr>
          <w:rFonts w:ascii="仿宋_GB2312" w:eastAsia="仿宋_GB2312" w:hint="eastAsia"/>
          <w:sz w:val="32"/>
          <w:szCs w:val="32"/>
        </w:rPr>
        <w:t>处置盗损、设备故障、客诉、食品安全应急的标准化流程，并保留完整处置记录；</w:t>
      </w:r>
    </w:p>
    <w:p w14:paraId="4F9FDF95" w14:textId="133BA6B7"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建议采用“远程客服+值班店长+质量稽查”三级服务架构，保障响应质量；远程客</w:t>
      </w:r>
      <w:proofErr w:type="gramStart"/>
      <w:r w:rsidRPr="003F5ACA">
        <w:rPr>
          <w:rFonts w:ascii="仿宋_GB2312" w:eastAsia="仿宋_GB2312" w:hint="eastAsia"/>
          <w:sz w:val="32"/>
          <w:szCs w:val="32"/>
        </w:rPr>
        <w:t>服中心</w:t>
      </w:r>
      <w:proofErr w:type="gramEnd"/>
      <w:r w:rsidRPr="003F5ACA">
        <w:rPr>
          <w:rFonts w:ascii="仿宋_GB2312" w:eastAsia="仿宋_GB2312" w:hint="eastAsia"/>
          <w:sz w:val="32"/>
          <w:szCs w:val="32"/>
        </w:rPr>
        <w:t>位置、备用客服线路须报医院备案。</w:t>
      </w:r>
    </w:p>
    <w:p w14:paraId="27B4A28D" w14:textId="0B18388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3.5 补货、理货与现场作业</w:t>
      </w:r>
    </w:p>
    <w:p w14:paraId="36AC8D90" w14:textId="46E10C72"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可根据客流数据安排补货、理货、清洁、设备维护等作业，</w:t>
      </w:r>
      <w:r w:rsidRPr="003F5ACA">
        <w:rPr>
          <w:rFonts w:ascii="仿宋_GB2312" w:eastAsia="仿宋_GB2312" w:hint="eastAsia"/>
          <w:sz w:val="32"/>
          <w:szCs w:val="32"/>
        </w:rPr>
        <w:lastRenderedPageBreak/>
        <w:t>作业时段应避开职工购物高峰；</w:t>
      </w:r>
    </w:p>
    <w:p w14:paraId="12E30C77" w14:textId="0D9FD381"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现场作业人员须持有效健康证，作业期间须在系统中进行“作业模式”登记，AI监控自动切换为作业识别逻辑，避免误判；作业完成后须确认货架、价签、设备状态正常方可切换回“无人营业模式”；</w:t>
      </w:r>
    </w:p>
    <w:p w14:paraId="65A72800" w14:textId="27E871AB"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医院有权通过监控核查作业合</w:t>
      </w:r>
      <w:proofErr w:type="gramStart"/>
      <w:r w:rsidRPr="003F5ACA">
        <w:rPr>
          <w:rFonts w:ascii="仿宋_GB2312" w:eastAsia="仿宋_GB2312" w:hint="eastAsia"/>
          <w:sz w:val="32"/>
          <w:szCs w:val="32"/>
        </w:rPr>
        <w:t>规</w:t>
      </w:r>
      <w:proofErr w:type="gramEnd"/>
      <w:r w:rsidRPr="003F5ACA">
        <w:rPr>
          <w:rFonts w:ascii="仿宋_GB2312" w:eastAsia="仿宋_GB2312" w:hint="eastAsia"/>
          <w:sz w:val="32"/>
          <w:szCs w:val="32"/>
        </w:rPr>
        <w:t>性，作业人员不得在店内长期停留或变相值守。</w:t>
      </w:r>
    </w:p>
    <w:p w14:paraId="42D2C0CD" w14:textId="4CD6A90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3.6 食品</w:t>
      </w:r>
      <w:proofErr w:type="gramStart"/>
      <w:r w:rsidRPr="003F5ACA">
        <w:rPr>
          <w:rFonts w:ascii="仿宋_GB2312" w:eastAsia="仿宋_GB2312" w:hint="eastAsia"/>
          <w:sz w:val="32"/>
          <w:szCs w:val="32"/>
        </w:rPr>
        <w:t>安全与效期</w:t>
      </w:r>
      <w:proofErr w:type="gramEnd"/>
      <w:r w:rsidRPr="003F5ACA">
        <w:rPr>
          <w:rFonts w:ascii="仿宋_GB2312" w:eastAsia="仿宋_GB2312" w:hint="eastAsia"/>
          <w:sz w:val="32"/>
          <w:szCs w:val="32"/>
        </w:rPr>
        <w:t>管理的AI辅助</w:t>
      </w:r>
    </w:p>
    <w:p w14:paraId="61EAE7F2" w14:textId="25BFBCA4"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须利用AI视觉或智能货架系统对商品保质期进行动态监测，临期商品自动预警并生成下架/折扣任务；</w:t>
      </w:r>
    </w:p>
    <w:p w14:paraId="6C99F9D8" w14:textId="489BA845"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每日至少一次由远程或现场作业人员对冷藏冷冻温度、设备运行状态进行确认并留存记录；</w:t>
      </w:r>
    </w:p>
    <w:p w14:paraId="1545B3D6" w14:textId="2FD4F9D2" w:rsidR="00A35BAD"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保健食品</w:t>
      </w:r>
      <w:proofErr w:type="gramStart"/>
      <w:r w:rsidRPr="003F5ACA">
        <w:rPr>
          <w:rFonts w:ascii="仿宋_GB2312" w:eastAsia="仿宋_GB2312" w:hint="eastAsia"/>
          <w:sz w:val="32"/>
          <w:szCs w:val="32"/>
        </w:rPr>
        <w:t>须设置</w:t>
      </w:r>
      <w:proofErr w:type="gramEnd"/>
      <w:r w:rsidRPr="003F5ACA">
        <w:rPr>
          <w:rFonts w:ascii="仿宋_GB2312" w:eastAsia="仿宋_GB2312" w:hint="eastAsia"/>
          <w:sz w:val="32"/>
          <w:szCs w:val="32"/>
        </w:rPr>
        <w:t>AI可识别的专区标识，远程</w:t>
      </w:r>
      <w:proofErr w:type="gramStart"/>
      <w:r w:rsidRPr="003F5ACA">
        <w:rPr>
          <w:rFonts w:ascii="仿宋_GB2312" w:eastAsia="仿宋_GB2312" w:hint="eastAsia"/>
          <w:sz w:val="32"/>
          <w:szCs w:val="32"/>
        </w:rPr>
        <w:t>客服须掌握</w:t>
      </w:r>
      <w:proofErr w:type="gramEnd"/>
      <w:r w:rsidRPr="003F5ACA">
        <w:rPr>
          <w:rFonts w:ascii="仿宋_GB2312" w:eastAsia="仿宋_GB2312" w:hint="eastAsia"/>
          <w:sz w:val="32"/>
          <w:szCs w:val="32"/>
        </w:rPr>
        <w:t>相关合</w:t>
      </w:r>
      <w:proofErr w:type="gramStart"/>
      <w:r w:rsidRPr="003F5ACA">
        <w:rPr>
          <w:rFonts w:ascii="仿宋_GB2312" w:eastAsia="仿宋_GB2312" w:hint="eastAsia"/>
          <w:sz w:val="32"/>
          <w:szCs w:val="32"/>
        </w:rPr>
        <w:t>规</w:t>
      </w:r>
      <w:proofErr w:type="gramEnd"/>
      <w:r w:rsidRPr="003F5ACA">
        <w:rPr>
          <w:rFonts w:ascii="仿宋_GB2312" w:eastAsia="仿宋_GB2312" w:hint="eastAsia"/>
          <w:sz w:val="32"/>
          <w:szCs w:val="32"/>
        </w:rPr>
        <w:t>话术，不得在远程</w:t>
      </w:r>
      <w:proofErr w:type="gramStart"/>
      <w:r w:rsidRPr="003F5ACA">
        <w:rPr>
          <w:rFonts w:ascii="仿宋_GB2312" w:eastAsia="仿宋_GB2312" w:hint="eastAsia"/>
          <w:sz w:val="32"/>
          <w:szCs w:val="32"/>
        </w:rPr>
        <w:t>交互中</w:t>
      </w:r>
      <w:proofErr w:type="gramEnd"/>
      <w:r w:rsidRPr="003F5ACA">
        <w:rPr>
          <w:rFonts w:ascii="仿宋_GB2312" w:eastAsia="仿宋_GB2312" w:hint="eastAsia"/>
          <w:sz w:val="32"/>
          <w:szCs w:val="32"/>
        </w:rPr>
        <w:t>作违规宣传。</w:t>
      </w:r>
    </w:p>
    <w:p w14:paraId="1880C81B"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3C8D0301" w14:textId="41629092"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第四章 结算系统与自助收银要求</w:t>
      </w:r>
    </w:p>
    <w:p w14:paraId="2AEF935E" w14:textId="04CEBDE1"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4.1 总体原则</w:t>
      </w:r>
    </w:p>
    <w:p w14:paraId="68F2273A" w14:textId="57F9183E"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全面自助结算，不设人工收银台。结算方式包括：自助收银</w:t>
      </w:r>
      <w:proofErr w:type="gramStart"/>
      <w:r w:rsidRPr="003F5ACA">
        <w:rPr>
          <w:rFonts w:ascii="仿宋_GB2312" w:eastAsia="仿宋_GB2312" w:hint="eastAsia"/>
          <w:sz w:val="32"/>
          <w:szCs w:val="32"/>
        </w:rPr>
        <w:t>终端扫码结算</w:t>
      </w:r>
      <w:proofErr w:type="gramEnd"/>
      <w:r w:rsidRPr="003F5ACA">
        <w:rPr>
          <w:rFonts w:ascii="仿宋_GB2312" w:eastAsia="仿宋_GB2312" w:hint="eastAsia"/>
          <w:sz w:val="32"/>
          <w:szCs w:val="32"/>
        </w:rPr>
        <w:t>、AI视觉自动结算（“即拿即走”）、网上自助结算。</w:t>
      </w:r>
    </w:p>
    <w:p w14:paraId="7F4832AC" w14:textId="6E17DB43"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职工饭卡结算为主要支付方式之一，自助终端和门禁系统均须支持职工饭卡识别与扣款。人工辅助</w:t>
      </w:r>
      <w:proofErr w:type="gramStart"/>
      <w:r w:rsidRPr="003F5ACA">
        <w:rPr>
          <w:rFonts w:ascii="仿宋_GB2312" w:eastAsia="仿宋_GB2312" w:hint="eastAsia"/>
          <w:sz w:val="32"/>
          <w:szCs w:val="32"/>
        </w:rPr>
        <w:t>结算仅</w:t>
      </w:r>
      <w:proofErr w:type="gramEnd"/>
      <w:r w:rsidRPr="003F5ACA">
        <w:rPr>
          <w:rFonts w:ascii="仿宋_GB2312" w:eastAsia="仿宋_GB2312" w:hint="eastAsia"/>
          <w:sz w:val="32"/>
          <w:szCs w:val="32"/>
        </w:rPr>
        <w:t>在远程客</w:t>
      </w:r>
      <w:proofErr w:type="gramStart"/>
      <w:r w:rsidRPr="003F5ACA">
        <w:rPr>
          <w:rFonts w:ascii="仿宋_GB2312" w:eastAsia="仿宋_GB2312" w:hint="eastAsia"/>
          <w:sz w:val="32"/>
          <w:szCs w:val="32"/>
        </w:rPr>
        <w:t>服指导</w:t>
      </w:r>
      <w:proofErr w:type="gramEnd"/>
      <w:r w:rsidRPr="003F5ACA">
        <w:rPr>
          <w:rFonts w:ascii="仿宋_GB2312" w:eastAsia="仿宋_GB2312" w:hint="eastAsia"/>
          <w:sz w:val="32"/>
          <w:szCs w:val="32"/>
        </w:rPr>
        <w:t>下、由职工自行操作或现场作业人员临时协助完成，不设固定人工结算岗位。自助结算交易笔数占比不得低于95%。</w:t>
      </w:r>
    </w:p>
    <w:p w14:paraId="186EB206" w14:textId="111E498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4.2 饭卡支付要求</w:t>
      </w:r>
    </w:p>
    <w:p w14:paraId="12C0EFED" w14:textId="7AB8B55C"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Pr>
          <w:rFonts w:ascii="仿宋_GB2312" w:eastAsia="仿宋_GB2312" w:hint="eastAsia"/>
          <w:sz w:val="32"/>
          <w:szCs w:val="32"/>
        </w:rPr>
        <w:t>服务商</w:t>
      </w:r>
      <w:r w:rsidRPr="003F5ACA">
        <w:rPr>
          <w:rFonts w:ascii="仿宋_GB2312" w:eastAsia="仿宋_GB2312" w:hint="eastAsia"/>
          <w:sz w:val="32"/>
          <w:szCs w:val="32"/>
        </w:rPr>
        <w:t>须与医院现有饭卡/</w:t>
      </w:r>
      <w:proofErr w:type="gramStart"/>
      <w:r w:rsidRPr="003F5ACA">
        <w:rPr>
          <w:rFonts w:ascii="仿宋_GB2312" w:eastAsia="仿宋_GB2312" w:hint="eastAsia"/>
          <w:sz w:val="32"/>
          <w:szCs w:val="32"/>
        </w:rPr>
        <w:t>一</w:t>
      </w:r>
      <w:proofErr w:type="gramEnd"/>
      <w:r w:rsidRPr="003F5ACA">
        <w:rPr>
          <w:rFonts w:ascii="仿宋_GB2312" w:eastAsia="仿宋_GB2312" w:hint="eastAsia"/>
          <w:sz w:val="32"/>
          <w:szCs w:val="32"/>
        </w:rPr>
        <w:t>卡通系统完成接口对接，饭卡支付仅限医院职工卡，实现：</w:t>
      </w:r>
    </w:p>
    <w:p w14:paraId="67CD3E9F" w14:textId="7D4AF7DD"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职工卡余额查询、扣款、冲正、退款；</w:t>
      </w:r>
    </w:p>
    <w:p w14:paraId="33446992" w14:textId="19065F53"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职工卡挂失、冻结、黑名单实时校验；</w:t>
      </w:r>
    </w:p>
    <w:p w14:paraId="5FA44C91" w14:textId="1C1419D1"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lastRenderedPageBreak/>
        <w:t>不得支持陪护卡、患者卡等非职工卡种，不得为患者、陪护人员提供任何饭卡支付通道；</w:t>
      </w:r>
    </w:p>
    <w:p w14:paraId="7F484E9E" w14:textId="6A7CBAE4"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不得对职工饭卡支付设置最低消费、附加手续费或限制商品种类；</w:t>
      </w:r>
    </w:p>
    <w:p w14:paraId="5DEC47C8" w14:textId="301AA98D"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饭卡余额不足时系统提示并引导使用微信、支付宝等其他支付方式；</w:t>
      </w:r>
    </w:p>
    <w:p w14:paraId="4ED36043" w14:textId="507075CF"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无人场景下，每笔职工饭卡交易须关联进店验证记录或门禁流水，确保可追溯。</w:t>
      </w:r>
    </w:p>
    <w:p w14:paraId="0AC7EFC4" w14:textId="16858A6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4.3 技术对接要求</w:t>
      </w:r>
    </w:p>
    <w:p w14:paraId="6782DD03" w14:textId="50E4B58D"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接口协议：HTTP/HTTPS API，支持JSON/XML；实时联机交易，超时不超过5秒；</w:t>
      </w:r>
    </w:p>
    <w:p w14:paraId="6325818A" w14:textId="0BB6DDAD"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离线交易：自助设备断网时支持至少200笔离线缓存，网络恢复后自动补传；黑名单每日至少同步一次，本地缓存不少于10万条；交易流水须包含流水号、卡号（脱敏）、交易时间、商品明细、金额、支付方式、设备编号、进店验证流水号等字段；支持自动冲正或人工冲正，确保账实相符。</w:t>
      </w:r>
    </w:p>
    <w:p w14:paraId="2A62BEF3" w14:textId="45B1D90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4.4 数据安全</w:t>
      </w:r>
    </w:p>
    <w:p w14:paraId="5851F11F" w14:textId="427FD15E"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交易数据传输和存储须加密（AES-256</w:t>
      </w:r>
      <w:proofErr w:type="gramStart"/>
      <w:r w:rsidRPr="003F5ACA">
        <w:rPr>
          <w:rFonts w:ascii="仿宋_GB2312" w:eastAsia="仿宋_GB2312" w:hint="eastAsia"/>
          <w:sz w:val="32"/>
          <w:szCs w:val="32"/>
        </w:rPr>
        <w:t>或国密</w:t>
      </w:r>
      <w:proofErr w:type="gramEnd"/>
      <w:r w:rsidRPr="003F5ACA">
        <w:rPr>
          <w:rFonts w:ascii="仿宋_GB2312" w:eastAsia="仿宋_GB2312" w:hint="eastAsia"/>
          <w:sz w:val="32"/>
          <w:szCs w:val="32"/>
        </w:rPr>
        <w:t>SM4等）；饭卡卡号、持卡人信息脱敏显示；未经医院书面授权，不得将交易数据、持卡人信息用于其他用途；数据保存期限不少于3年，医院有权随时调取；无人场景下的交易争议处理时限为12小时内响应。</w:t>
      </w:r>
    </w:p>
    <w:p w14:paraId="729C1A99" w14:textId="7E9F0189"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4.5 自助收银与AI结算终端</w:t>
      </w:r>
    </w:p>
    <w:p w14:paraId="71A1A8F7" w14:textId="1F705AB9"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须配置自助收银终端，支持职工饭卡、微信、支付宝、银联</w:t>
      </w:r>
      <w:proofErr w:type="gramStart"/>
      <w:r w:rsidRPr="003F5ACA">
        <w:rPr>
          <w:rFonts w:ascii="仿宋_GB2312" w:eastAsia="仿宋_GB2312" w:hint="eastAsia"/>
          <w:sz w:val="32"/>
          <w:szCs w:val="32"/>
        </w:rPr>
        <w:t>云闪付</w:t>
      </w:r>
      <w:proofErr w:type="gramEnd"/>
      <w:r w:rsidRPr="003F5ACA">
        <w:rPr>
          <w:rFonts w:ascii="仿宋_GB2312" w:eastAsia="仿宋_GB2312" w:hint="eastAsia"/>
          <w:sz w:val="32"/>
          <w:szCs w:val="32"/>
        </w:rPr>
        <w:t>；</w:t>
      </w:r>
    </w:p>
    <w:p w14:paraId="4390E05D" w14:textId="181504FC" w:rsidR="00A35BAD" w:rsidRPr="003F5ACA" w:rsidRDefault="00663619" w:rsidP="00D35F12">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患者、陪护及其他非职工人员不得使用任何支付方式在小卖部消费；如采用“即拿即走”AI视觉结算，须提供视觉识别准确率证明（商品识别准确率≥99%），并保留人工复核通道；终端须内置饭卡读卡器，仅兼容医院职工饭卡标准；断网时支持离线交易缓存（不少于200笔），网络恢复后自动补传；设备须通过医院信息部门安全评估。</w:t>
      </w:r>
    </w:p>
    <w:p w14:paraId="1E7BF656" w14:textId="6222B84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4.6 对账管理</w:t>
      </w:r>
    </w:p>
    <w:p w14:paraId="420CDF1B" w14:textId="6F966E45" w:rsidR="00A35BAD"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lastRenderedPageBreak/>
        <w:t>系统每日自动生成对账文件，次日凌晨2点前发送至医院指定服务器或邮箱；每月3日前提交上月电子及加盖公章的对账单；差异须在24小时内查明原因并书面说明，因</w:t>
      </w:r>
      <w:r>
        <w:rPr>
          <w:rFonts w:ascii="仿宋_GB2312" w:eastAsia="仿宋_GB2312" w:hint="eastAsia"/>
          <w:sz w:val="32"/>
          <w:szCs w:val="32"/>
        </w:rPr>
        <w:t>服务商</w:t>
      </w:r>
      <w:r w:rsidRPr="003F5ACA">
        <w:rPr>
          <w:rFonts w:ascii="仿宋_GB2312" w:eastAsia="仿宋_GB2312" w:hint="eastAsia"/>
          <w:sz w:val="32"/>
          <w:szCs w:val="32"/>
        </w:rPr>
        <w:t>原因造成的资金损失由</w:t>
      </w:r>
      <w:r>
        <w:rPr>
          <w:rFonts w:ascii="仿宋_GB2312" w:eastAsia="仿宋_GB2312" w:hint="eastAsia"/>
          <w:sz w:val="32"/>
          <w:szCs w:val="32"/>
        </w:rPr>
        <w:t>服务商</w:t>
      </w:r>
      <w:r w:rsidRPr="003F5ACA">
        <w:rPr>
          <w:rFonts w:ascii="仿宋_GB2312" w:eastAsia="仿宋_GB2312" w:hint="eastAsia"/>
          <w:sz w:val="32"/>
          <w:szCs w:val="32"/>
        </w:rPr>
        <w:t>承担；网上订单交易数据与线下交易分开列示，合并生成日报表。</w:t>
      </w:r>
    </w:p>
    <w:p w14:paraId="7626A35C"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5AF39EE2" w14:textId="7AE615D3"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第五章 商品与价格管理</w:t>
      </w:r>
    </w:p>
    <w:p w14:paraId="5FE1E47E" w14:textId="07146A3C"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5.1 商品采购与质量</w:t>
      </w:r>
    </w:p>
    <w:p w14:paraId="0114B72F" w14:textId="630C1071"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所有商品须从合法资质供应商采购，建立《进货台账》，记录名称、规格、数量、生产日期、保质期、供应商、进货日期、索证索票情况。</w:t>
      </w:r>
    </w:p>
    <w:p w14:paraId="090CD471" w14:textId="4F620B18"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预包装食品须有SC编号，标签符合GB 7718要求。</w:t>
      </w:r>
    </w:p>
    <w:p w14:paraId="4DAED428" w14:textId="2BE9BEA2"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严禁销售过期、变质、涨袋、漏气、感官异常商品。冷藏商品储存温度0-8℃，冷冻商品≤-18℃，每日至少两次检查并记录。</w:t>
      </w:r>
    </w:p>
    <w:p w14:paraId="6CA14A59" w14:textId="27BA02A5"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医院有权随时</w:t>
      </w:r>
      <w:proofErr w:type="gramStart"/>
      <w:r w:rsidRPr="003F5ACA">
        <w:rPr>
          <w:rFonts w:ascii="仿宋_GB2312" w:eastAsia="仿宋_GB2312" w:hint="eastAsia"/>
          <w:sz w:val="32"/>
          <w:szCs w:val="32"/>
        </w:rPr>
        <w:t>抽查台账及</w:t>
      </w:r>
      <w:proofErr w:type="gramEnd"/>
      <w:r w:rsidRPr="003F5ACA">
        <w:rPr>
          <w:rFonts w:ascii="仿宋_GB2312" w:eastAsia="仿宋_GB2312" w:hint="eastAsia"/>
          <w:sz w:val="32"/>
          <w:szCs w:val="32"/>
        </w:rPr>
        <w:t>索证索票资料，</w:t>
      </w:r>
      <w:r>
        <w:rPr>
          <w:rFonts w:ascii="仿宋_GB2312" w:eastAsia="仿宋_GB2312" w:hint="eastAsia"/>
          <w:sz w:val="32"/>
          <w:szCs w:val="32"/>
        </w:rPr>
        <w:t>服务商</w:t>
      </w:r>
      <w:r w:rsidRPr="003F5ACA">
        <w:rPr>
          <w:rFonts w:ascii="仿宋_GB2312" w:eastAsia="仿宋_GB2312" w:hint="eastAsia"/>
          <w:sz w:val="32"/>
          <w:szCs w:val="32"/>
        </w:rPr>
        <w:t>须2小时内提供。</w:t>
      </w:r>
    </w:p>
    <w:p w14:paraId="01B03C2A" w14:textId="59AFE2B2"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5.2 价格管理（核心条款）</w:t>
      </w:r>
    </w:p>
    <w:p w14:paraId="786BE153"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 价格上限：所有商品（线上、线下）实际成交价不得高于同期京东自营同品牌、同规格、同型号商品正常售价。</w:t>
      </w:r>
    </w:p>
    <w:p w14:paraId="66E25317" w14:textId="4483A432"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 售价下浮：在价格上限基础上，按</w:t>
      </w:r>
      <w:r>
        <w:rPr>
          <w:rFonts w:ascii="仿宋_GB2312" w:eastAsia="仿宋_GB2312" w:hint="eastAsia"/>
          <w:sz w:val="32"/>
          <w:szCs w:val="32"/>
        </w:rPr>
        <w:t>调研</w:t>
      </w:r>
      <w:r w:rsidRPr="003F5ACA">
        <w:rPr>
          <w:rFonts w:ascii="仿宋_GB2312" w:eastAsia="仿宋_GB2312" w:hint="eastAsia"/>
          <w:sz w:val="32"/>
          <w:szCs w:val="32"/>
        </w:rPr>
        <w:t>人承诺的下浮比例执行，实际售价 ≤ 京东自营正常售价 ×（1 - 下浮比例）。</w:t>
      </w:r>
    </w:p>
    <w:p w14:paraId="2C56EEE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 明码标价：所有商品须明码标价，标签标明品名、规格、单价、产地；线上须同时展示京东自营参考价及本店售价。</w:t>
      </w:r>
    </w:p>
    <w:p w14:paraId="5BD5302A" w14:textId="3985A5BE"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价格比对：</w:t>
      </w:r>
      <w:r>
        <w:rPr>
          <w:rFonts w:ascii="仿宋_GB2312" w:eastAsia="仿宋_GB2312" w:hint="eastAsia"/>
          <w:sz w:val="32"/>
          <w:szCs w:val="32"/>
        </w:rPr>
        <w:t>服务商</w:t>
      </w:r>
      <w:r w:rsidRPr="003F5ACA">
        <w:rPr>
          <w:rFonts w:ascii="仿宋_GB2312" w:eastAsia="仿宋_GB2312" w:hint="eastAsia"/>
          <w:sz w:val="32"/>
          <w:szCs w:val="32"/>
        </w:rPr>
        <w:t>每月5日前提交不少于50种高频商品的《京东自营价格比对表》，列明商品名称、规格、京东自营链接及截图、本店售价、价差。医院有权随时抽查，</w:t>
      </w:r>
      <w:r>
        <w:rPr>
          <w:rFonts w:ascii="仿宋_GB2312" w:eastAsia="仿宋_GB2312" w:hint="eastAsia"/>
          <w:sz w:val="32"/>
          <w:szCs w:val="32"/>
        </w:rPr>
        <w:t>服务商</w:t>
      </w:r>
      <w:r w:rsidRPr="003F5ACA">
        <w:rPr>
          <w:rFonts w:ascii="仿宋_GB2312" w:eastAsia="仿宋_GB2312" w:hint="eastAsia"/>
          <w:sz w:val="32"/>
          <w:szCs w:val="32"/>
        </w:rPr>
        <w:t>须2小时内提供证明。</w:t>
      </w:r>
    </w:p>
    <w:p w14:paraId="7104AA5C"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 无法比价时：京东自营无同</w:t>
      </w:r>
      <w:proofErr w:type="gramStart"/>
      <w:r w:rsidRPr="003F5ACA">
        <w:rPr>
          <w:rFonts w:ascii="仿宋_GB2312" w:eastAsia="仿宋_GB2312" w:hint="eastAsia"/>
          <w:sz w:val="32"/>
          <w:szCs w:val="32"/>
        </w:rPr>
        <w:t>款商品</w:t>
      </w:r>
      <w:proofErr w:type="gramEnd"/>
      <w:r w:rsidRPr="003F5ACA">
        <w:rPr>
          <w:rFonts w:ascii="仿宋_GB2312" w:eastAsia="仿宋_GB2312" w:hint="eastAsia"/>
          <w:sz w:val="32"/>
          <w:szCs w:val="32"/>
        </w:rPr>
        <w:t>的，依次</w:t>
      </w:r>
      <w:proofErr w:type="gramStart"/>
      <w:r w:rsidRPr="003F5ACA">
        <w:rPr>
          <w:rFonts w:ascii="仿宋_GB2312" w:eastAsia="仿宋_GB2312" w:hint="eastAsia"/>
          <w:sz w:val="32"/>
          <w:szCs w:val="32"/>
        </w:rPr>
        <w:t>参照天猫超市</w:t>
      </w:r>
      <w:proofErr w:type="gramEnd"/>
      <w:r w:rsidRPr="003F5ACA">
        <w:rPr>
          <w:rFonts w:ascii="仿宋_GB2312" w:eastAsia="仿宋_GB2312" w:hint="eastAsia"/>
          <w:sz w:val="32"/>
          <w:szCs w:val="32"/>
        </w:rPr>
        <w:t>/</w:t>
      </w:r>
      <w:proofErr w:type="gramStart"/>
      <w:r w:rsidRPr="003F5ACA">
        <w:rPr>
          <w:rFonts w:ascii="仿宋_GB2312" w:eastAsia="仿宋_GB2312" w:hint="eastAsia"/>
          <w:sz w:val="32"/>
          <w:szCs w:val="32"/>
        </w:rPr>
        <w:t>天猫官方</w:t>
      </w:r>
      <w:proofErr w:type="gramEnd"/>
      <w:r w:rsidRPr="003F5ACA">
        <w:rPr>
          <w:rFonts w:ascii="仿宋_GB2312" w:eastAsia="仿宋_GB2312" w:hint="eastAsia"/>
          <w:sz w:val="32"/>
          <w:szCs w:val="32"/>
        </w:rPr>
        <w:t>旗舰</w:t>
      </w:r>
      <w:proofErr w:type="gramStart"/>
      <w:r w:rsidRPr="003F5ACA">
        <w:rPr>
          <w:rFonts w:ascii="仿宋_GB2312" w:eastAsia="仿宋_GB2312" w:hint="eastAsia"/>
          <w:sz w:val="32"/>
          <w:szCs w:val="32"/>
        </w:rPr>
        <w:t>店同款正常</w:t>
      </w:r>
      <w:proofErr w:type="gramEnd"/>
      <w:r w:rsidRPr="003F5ACA">
        <w:rPr>
          <w:rFonts w:ascii="仿宋_GB2312" w:eastAsia="仿宋_GB2312" w:hint="eastAsia"/>
          <w:sz w:val="32"/>
          <w:szCs w:val="32"/>
        </w:rPr>
        <w:t>售价、广州市内大型实体商</w:t>
      </w:r>
      <w:proofErr w:type="gramStart"/>
      <w:r w:rsidRPr="003F5ACA">
        <w:rPr>
          <w:rFonts w:ascii="仿宋_GB2312" w:eastAsia="仿宋_GB2312" w:hint="eastAsia"/>
          <w:sz w:val="32"/>
          <w:szCs w:val="32"/>
        </w:rPr>
        <w:t>超同款正常</w:t>
      </w:r>
      <w:proofErr w:type="gramEnd"/>
      <w:r w:rsidRPr="003F5ACA">
        <w:rPr>
          <w:rFonts w:ascii="仿宋_GB2312" w:eastAsia="仿宋_GB2312" w:hint="eastAsia"/>
          <w:sz w:val="32"/>
          <w:szCs w:val="32"/>
        </w:rPr>
        <w:t>售价；均无法查询的，由双方协商确定参考价并签字确认。</w:t>
      </w:r>
    </w:p>
    <w:p w14:paraId="60E30113" w14:textId="1B0682A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 违规处理：抽查发现售价高于京东自营正常售价或未达承诺下浮比例</w:t>
      </w:r>
      <w:r w:rsidRPr="003F5ACA">
        <w:rPr>
          <w:rFonts w:ascii="仿宋_GB2312" w:eastAsia="仿宋_GB2312" w:hint="eastAsia"/>
          <w:sz w:val="32"/>
          <w:szCs w:val="32"/>
        </w:rPr>
        <w:lastRenderedPageBreak/>
        <w:t>的，每件每次扣罚履约保证金200元；同一商品连续两次违规，或单月违规商品超过抽检总量5%，医院有权要求限期整改；连续两个月价格合</w:t>
      </w:r>
      <w:proofErr w:type="gramStart"/>
      <w:r w:rsidRPr="003F5ACA">
        <w:rPr>
          <w:rFonts w:ascii="仿宋_GB2312" w:eastAsia="仿宋_GB2312" w:hint="eastAsia"/>
          <w:sz w:val="32"/>
          <w:szCs w:val="32"/>
        </w:rPr>
        <w:t>规</w:t>
      </w:r>
      <w:proofErr w:type="gramEnd"/>
      <w:r w:rsidRPr="003F5ACA">
        <w:rPr>
          <w:rFonts w:ascii="仿宋_GB2312" w:eastAsia="仿宋_GB2312" w:hint="eastAsia"/>
          <w:sz w:val="32"/>
          <w:szCs w:val="32"/>
        </w:rPr>
        <w:t>率低于95%，医院有权解除合同。</w:t>
      </w:r>
    </w:p>
    <w:p w14:paraId="65C0B26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 促销活动：促销价须低于日常售价，不得先提价后降价，方案提前3天报医院备案。</w:t>
      </w:r>
    </w:p>
    <w:p w14:paraId="5B18EEC5" w14:textId="4FB5C5D9"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5.3 临期与过期商品</w:t>
      </w:r>
    </w:p>
    <w:p w14:paraId="7B899253" w14:textId="1A26DDED" w:rsidR="00A35BAD" w:rsidRPr="003F5ACA" w:rsidRDefault="00663619" w:rsidP="00D35F12">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临期商品须设专区集中摆放并醒目标识；过期商品当日下架，单独存放，建立</w:t>
      </w:r>
      <w:proofErr w:type="gramStart"/>
      <w:r w:rsidRPr="003F5ACA">
        <w:rPr>
          <w:rFonts w:ascii="仿宋_GB2312" w:eastAsia="仿宋_GB2312" w:hint="eastAsia"/>
          <w:sz w:val="32"/>
          <w:szCs w:val="32"/>
        </w:rPr>
        <w:t>销毁台</w:t>
      </w:r>
      <w:proofErr w:type="gramEnd"/>
      <w:r w:rsidRPr="003F5ACA">
        <w:rPr>
          <w:rFonts w:ascii="仿宋_GB2312" w:eastAsia="仿宋_GB2312" w:hint="eastAsia"/>
          <w:sz w:val="32"/>
          <w:szCs w:val="32"/>
        </w:rPr>
        <w:t>账，拍照并由医院后勤人员签字确认；严禁篡改生产日期或保质期。</w:t>
      </w:r>
    </w:p>
    <w:p w14:paraId="2B27FECB" w14:textId="3B8D2DEA"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5.4 保健食品管理要求</w:t>
      </w:r>
    </w:p>
    <w:p w14:paraId="01F2847E" w14:textId="322745A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 资质要求：所售保健食品须取得国家市场监督管理总局批准的保健食品注册证书或备案凭证，具备“蓝帽子”标识，标签、说明书符合《食品安全法》及保健食品标注警示用语规定。</w:t>
      </w:r>
    </w:p>
    <w:p w14:paraId="1113EA64"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 专区销售：保健食品</w:t>
      </w:r>
      <w:proofErr w:type="gramStart"/>
      <w:r w:rsidRPr="003F5ACA">
        <w:rPr>
          <w:rFonts w:ascii="仿宋_GB2312" w:eastAsia="仿宋_GB2312" w:hint="eastAsia"/>
          <w:sz w:val="32"/>
          <w:szCs w:val="32"/>
        </w:rPr>
        <w:t>须设置</w:t>
      </w:r>
      <w:proofErr w:type="gramEnd"/>
      <w:r w:rsidRPr="003F5ACA">
        <w:rPr>
          <w:rFonts w:ascii="仿宋_GB2312" w:eastAsia="仿宋_GB2312" w:hint="eastAsia"/>
          <w:sz w:val="32"/>
          <w:szCs w:val="32"/>
        </w:rPr>
        <w:t>专区或专柜销售，不得与普通食品、药品混放，不得与医疗器械混放。</w:t>
      </w:r>
    </w:p>
    <w:p w14:paraId="6DF8A97C"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 警示用语：销售区域</w:t>
      </w:r>
      <w:proofErr w:type="gramStart"/>
      <w:r w:rsidRPr="003F5ACA">
        <w:rPr>
          <w:rFonts w:ascii="仿宋_GB2312" w:eastAsia="仿宋_GB2312" w:hint="eastAsia"/>
          <w:sz w:val="32"/>
          <w:szCs w:val="32"/>
        </w:rPr>
        <w:t>须显著</w:t>
      </w:r>
      <w:proofErr w:type="gramEnd"/>
      <w:r w:rsidRPr="003F5ACA">
        <w:rPr>
          <w:rFonts w:ascii="仿宋_GB2312" w:eastAsia="仿宋_GB2312" w:hint="eastAsia"/>
          <w:sz w:val="32"/>
          <w:szCs w:val="32"/>
        </w:rPr>
        <w:t>标注“保健食品不是药物，不能代替药物治疗疾病”，不得明示或暗示具有疾病预防、治疗功能。</w:t>
      </w:r>
    </w:p>
    <w:p w14:paraId="26CC5A39"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禁止宣传：不得以任何形式宣称保健食品具有治疗作用，不得虚假宣传、夸大功效；不得进入病房向患者推销保健食品。</w:t>
      </w:r>
    </w:p>
    <w:p w14:paraId="0BCD3FF0"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 进货查验：建立保健食品</w:t>
      </w:r>
      <w:proofErr w:type="gramStart"/>
      <w:r w:rsidRPr="003F5ACA">
        <w:rPr>
          <w:rFonts w:ascii="仿宋_GB2312" w:eastAsia="仿宋_GB2312" w:hint="eastAsia"/>
          <w:sz w:val="32"/>
          <w:szCs w:val="32"/>
        </w:rPr>
        <w:t>进货台</w:t>
      </w:r>
      <w:proofErr w:type="gramEnd"/>
      <w:r w:rsidRPr="003F5ACA">
        <w:rPr>
          <w:rFonts w:ascii="仿宋_GB2312" w:eastAsia="仿宋_GB2312" w:hint="eastAsia"/>
          <w:sz w:val="32"/>
          <w:szCs w:val="32"/>
        </w:rPr>
        <w:t>账，索取并留存注册证书/备案凭证、供货商资质、产品合格证明。</w:t>
      </w:r>
    </w:p>
    <w:p w14:paraId="6AD89E78"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 价格管理：保健食品售价同样执行“不高于京东自营正常售价”及下浮承诺，明码标价。</w:t>
      </w:r>
    </w:p>
    <w:p w14:paraId="01EEBF7E" w14:textId="4355F9E1" w:rsidR="00A35BAD"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 违规处理：发现无证保健食品、虚假宣传、违规推销的，医院有权立即下</w:t>
      </w:r>
      <w:proofErr w:type="gramStart"/>
      <w:r w:rsidRPr="003F5ACA">
        <w:rPr>
          <w:rFonts w:ascii="仿宋_GB2312" w:eastAsia="仿宋_GB2312" w:hint="eastAsia"/>
          <w:sz w:val="32"/>
          <w:szCs w:val="32"/>
        </w:rPr>
        <w:t>架相关</w:t>
      </w:r>
      <w:proofErr w:type="gramEnd"/>
      <w:r w:rsidRPr="003F5ACA">
        <w:rPr>
          <w:rFonts w:ascii="仿宋_GB2312" w:eastAsia="仿宋_GB2312" w:hint="eastAsia"/>
          <w:sz w:val="32"/>
          <w:szCs w:val="32"/>
        </w:rPr>
        <w:t>商品，并按严重违约处理。</w:t>
      </w:r>
    </w:p>
    <w:p w14:paraId="54601783"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64F64949" w14:textId="219D66A8"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第六章 网上选购与广州市内免费配送到家（强制条款）</w:t>
      </w:r>
    </w:p>
    <w:p w14:paraId="306AC35A" w14:textId="4022130C"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lastRenderedPageBreak/>
        <w:t>6.1 强制性要求</w:t>
      </w:r>
    </w:p>
    <w:p w14:paraId="6E20AC9E" w14:textId="09AC578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 必须提供网上选购功能：</w:t>
      </w:r>
      <w:r>
        <w:rPr>
          <w:rFonts w:ascii="仿宋_GB2312" w:eastAsia="仿宋_GB2312" w:hint="eastAsia"/>
          <w:sz w:val="32"/>
          <w:szCs w:val="32"/>
        </w:rPr>
        <w:t>服务商</w:t>
      </w:r>
      <w:r w:rsidRPr="003F5ACA">
        <w:rPr>
          <w:rFonts w:ascii="仿宋_GB2312" w:eastAsia="仿宋_GB2312" w:hint="eastAsia"/>
          <w:sz w:val="32"/>
          <w:szCs w:val="32"/>
        </w:rPr>
        <w:t>须通过医院现有</w:t>
      </w:r>
      <w:proofErr w:type="gramStart"/>
      <w:r w:rsidRPr="003F5ACA">
        <w:rPr>
          <w:rFonts w:ascii="仿宋_GB2312" w:eastAsia="仿宋_GB2312" w:hint="eastAsia"/>
          <w:sz w:val="32"/>
          <w:szCs w:val="32"/>
        </w:rPr>
        <w:t>微信公众号</w:t>
      </w:r>
      <w:proofErr w:type="gramEnd"/>
      <w:r w:rsidRPr="003F5ACA">
        <w:rPr>
          <w:rFonts w:ascii="仿宋_GB2312" w:eastAsia="仿宋_GB2312" w:hint="eastAsia"/>
          <w:sz w:val="32"/>
          <w:szCs w:val="32"/>
        </w:rPr>
        <w:t>、企业微信、第三方合</w:t>
      </w:r>
      <w:proofErr w:type="gramStart"/>
      <w:r w:rsidRPr="003F5ACA">
        <w:rPr>
          <w:rFonts w:ascii="仿宋_GB2312" w:eastAsia="仿宋_GB2312" w:hint="eastAsia"/>
          <w:sz w:val="32"/>
          <w:szCs w:val="32"/>
        </w:rPr>
        <w:t>规</w:t>
      </w:r>
      <w:proofErr w:type="gramEnd"/>
      <w:r w:rsidRPr="003F5ACA">
        <w:rPr>
          <w:rFonts w:ascii="仿宋_GB2312" w:eastAsia="仿宋_GB2312" w:hint="eastAsia"/>
          <w:sz w:val="32"/>
          <w:szCs w:val="32"/>
        </w:rPr>
        <w:t>平台其中之一接入网上选购功能，支持医院职工在线下单。不要求开发专属小程序或独立APP。平台须经医院信息部门审核后上线。不提供网上选购功能或功能无法正常运行的，视为未履行合同主要义务。</w:t>
      </w:r>
    </w:p>
    <w:p w14:paraId="292CB3B1"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 免费配送到家：网上订单须提供广州市行政区域内免费配送，不得收取配送费、包装费、跑腿费、起送费、加急费等任何费用。配送目的地包括职工住宅及广州市内其他指定地址。</w:t>
      </w:r>
    </w:p>
    <w:p w14:paraId="57E73F1C"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 价格约束：网上商品售价与线下一致，执行相同的“不高于京东自营正常售价”及下浮承诺，不得设置线上专供高价商品。</w:t>
      </w:r>
    </w:p>
    <w:p w14:paraId="4158905B"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服务对象仅限医院职工：网上选购功能仅允许医院职工注册、登录、下单；患者、陪护及其他非职工人员不得注册或下单。配送收货人须为职工本人或职工指定的广州市内地址，不得配送到病房、患者或陪护手中。</w:t>
      </w:r>
    </w:p>
    <w:p w14:paraId="1FA503D6" w14:textId="29A06EED"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6.2 平台功能要求</w:t>
      </w:r>
    </w:p>
    <w:p w14:paraId="6CECB7C6" w14:textId="4199E20A"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接入方式：可依托医院</w:t>
      </w:r>
      <w:proofErr w:type="gramStart"/>
      <w:r w:rsidRPr="003F5ACA">
        <w:rPr>
          <w:rFonts w:ascii="仿宋_GB2312" w:eastAsia="仿宋_GB2312" w:hint="eastAsia"/>
          <w:sz w:val="32"/>
          <w:szCs w:val="32"/>
        </w:rPr>
        <w:t>微信公众号</w:t>
      </w:r>
      <w:proofErr w:type="gramEnd"/>
      <w:r w:rsidRPr="003F5ACA">
        <w:rPr>
          <w:rFonts w:ascii="仿宋_GB2312" w:eastAsia="仿宋_GB2312" w:hint="eastAsia"/>
          <w:sz w:val="32"/>
          <w:szCs w:val="32"/>
        </w:rPr>
        <w:t>、企业微信、H5页面或第三方合</w:t>
      </w:r>
      <w:proofErr w:type="gramStart"/>
      <w:r w:rsidRPr="003F5ACA">
        <w:rPr>
          <w:rFonts w:ascii="仿宋_GB2312" w:eastAsia="仿宋_GB2312" w:hint="eastAsia"/>
          <w:sz w:val="32"/>
          <w:szCs w:val="32"/>
        </w:rPr>
        <w:t>规</w:t>
      </w:r>
      <w:proofErr w:type="gramEnd"/>
      <w:r w:rsidRPr="003F5ACA">
        <w:rPr>
          <w:rFonts w:ascii="仿宋_GB2312" w:eastAsia="仿宋_GB2312" w:hint="eastAsia"/>
          <w:sz w:val="32"/>
          <w:szCs w:val="32"/>
        </w:rPr>
        <w:t>平台，不要求专属小程序；</w:t>
      </w:r>
    </w:p>
    <w:p w14:paraId="12ED8B29" w14:textId="0A7ABD08"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注册与登录：仅限医院职工，须通过职工身份核验（如工号、职工饭卡、医院统一认证）注册；商品展示、搜索、</w:t>
      </w:r>
      <w:proofErr w:type="gramStart"/>
      <w:r w:rsidRPr="003F5ACA">
        <w:rPr>
          <w:rFonts w:ascii="仿宋_GB2312" w:eastAsia="仿宋_GB2312" w:hint="eastAsia"/>
          <w:sz w:val="32"/>
          <w:szCs w:val="32"/>
        </w:rPr>
        <w:t>扫码查价</w:t>
      </w:r>
      <w:proofErr w:type="gramEnd"/>
      <w:r w:rsidRPr="003F5ACA">
        <w:rPr>
          <w:rFonts w:ascii="仿宋_GB2312" w:eastAsia="仿宋_GB2312" w:hint="eastAsia"/>
          <w:sz w:val="32"/>
          <w:szCs w:val="32"/>
        </w:rPr>
        <w:t>、库存状态显示；购物车、下单、备注特殊需求；</w:t>
      </w:r>
    </w:p>
    <w:p w14:paraId="0310E58F" w14:textId="70906037"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支付：支持职工饭卡在线支付、微信、支付宝、银联</w:t>
      </w:r>
      <w:proofErr w:type="gramStart"/>
      <w:r w:rsidRPr="003F5ACA">
        <w:rPr>
          <w:rFonts w:ascii="仿宋_GB2312" w:eastAsia="仿宋_GB2312" w:hint="eastAsia"/>
          <w:sz w:val="32"/>
          <w:szCs w:val="32"/>
        </w:rPr>
        <w:t>云闪付</w:t>
      </w:r>
      <w:proofErr w:type="gramEnd"/>
      <w:r w:rsidRPr="003F5ACA">
        <w:rPr>
          <w:rFonts w:ascii="仿宋_GB2312" w:eastAsia="仿宋_GB2312" w:hint="eastAsia"/>
          <w:sz w:val="32"/>
          <w:szCs w:val="32"/>
        </w:rPr>
        <w:t>；支持“货到刷职工饭卡”；</w:t>
      </w:r>
    </w:p>
    <w:p w14:paraId="316EFF1D" w14:textId="50AAAA4C"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订单管理：查询、取消、退款、历史订单；</w:t>
      </w:r>
    </w:p>
    <w:p w14:paraId="3A7E2873" w14:textId="32619A8B"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配送跟踪：已接单、配送中、已送达；</w:t>
      </w:r>
    </w:p>
    <w:p w14:paraId="26BBAC8C" w14:textId="466C515F"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售后评价与投诉；</w:t>
      </w:r>
    </w:p>
    <w:p w14:paraId="19B1944B" w14:textId="24B9E64E"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后台管理：商品、库存、订单、配送人员、对账报表；数据与自助</w:t>
      </w:r>
      <w:r w:rsidRPr="003F5ACA">
        <w:rPr>
          <w:rFonts w:ascii="仿宋_GB2312" w:eastAsia="仿宋_GB2312" w:hint="eastAsia"/>
          <w:sz w:val="32"/>
          <w:szCs w:val="32"/>
        </w:rPr>
        <w:lastRenderedPageBreak/>
        <w:t>收银系统、饭卡系统、库存系统实时或准实时同步；平台须具备非职工注册拦截、下单拦截、配送地址校验功能。</w:t>
      </w:r>
    </w:p>
    <w:p w14:paraId="39644D9F" w14:textId="3CDEA56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6.3 免费配送标准</w:t>
      </w:r>
    </w:p>
    <w:p w14:paraId="4138C4DF" w14:textId="0572D03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 配送范围：广州市行政区域全境（越秀、海珠、</w:t>
      </w:r>
      <w:proofErr w:type="gramStart"/>
      <w:r w:rsidRPr="003F5ACA">
        <w:rPr>
          <w:rFonts w:ascii="仿宋_GB2312" w:eastAsia="仿宋_GB2312" w:hint="eastAsia"/>
          <w:sz w:val="32"/>
          <w:szCs w:val="32"/>
        </w:rPr>
        <w:t>荔</w:t>
      </w:r>
      <w:proofErr w:type="gramEnd"/>
      <w:r w:rsidRPr="003F5ACA">
        <w:rPr>
          <w:rFonts w:ascii="仿宋_GB2312" w:eastAsia="仿宋_GB2312" w:hint="eastAsia"/>
          <w:sz w:val="32"/>
          <w:szCs w:val="32"/>
        </w:rPr>
        <w:t>湾、天河、白云、黄埔、番禺、花都、南沙、从化、增城）。</w:t>
      </w:r>
    </w:p>
    <w:p w14:paraId="07D93CB5"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 配送时限：</w:t>
      </w:r>
    </w:p>
    <w:p w14:paraId="10E02256"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 医院周边5公里内：当日达；</w:t>
      </w:r>
    </w:p>
    <w:p w14:paraId="34028C0C"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 广州市内其他区域：当日达，最迟次日12:00前送达；</w:t>
      </w:r>
    </w:p>
    <w:p w14:paraId="6F3F62A3"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   - 特殊职工订单：优先配送，3小时送达。</w:t>
      </w:r>
    </w:p>
    <w:p w14:paraId="093B4CFC"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 起送门槛：原则上不设起送门槛；经医院同意可设合理起</w:t>
      </w:r>
      <w:proofErr w:type="gramStart"/>
      <w:r w:rsidRPr="003F5ACA">
        <w:rPr>
          <w:rFonts w:ascii="仿宋_GB2312" w:eastAsia="仿宋_GB2312" w:hint="eastAsia"/>
          <w:sz w:val="32"/>
          <w:szCs w:val="32"/>
        </w:rPr>
        <w:t>送金额</w:t>
      </w:r>
      <w:proofErr w:type="gramEnd"/>
      <w:r w:rsidRPr="003F5ACA">
        <w:rPr>
          <w:rFonts w:ascii="仿宋_GB2312" w:eastAsia="仿宋_GB2312" w:hint="eastAsia"/>
          <w:sz w:val="32"/>
          <w:szCs w:val="32"/>
        </w:rPr>
        <w:t>_30元，但不得收取配送费。</w:t>
      </w:r>
    </w:p>
    <w:p w14:paraId="1CC48F86"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免费刚性约束：任何情况下不得以距离远、金额低、天气等为由收取</w:t>
      </w:r>
      <w:proofErr w:type="gramStart"/>
      <w:r w:rsidRPr="003F5ACA">
        <w:rPr>
          <w:rFonts w:ascii="仿宋_GB2312" w:eastAsia="仿宋_GB2312" w:hint="eastAsia"/>
          <w:sz w:val="32"/>
          <w:szCs w:val="32"/>
        </w:rPr>
        <w:t>配送费</w:t>
      </w:r>
      <w:proofErr w:type="gramEnd"/>
      <w:r w:rsidRPr="003F5ACA">
        <w:rPr>
          <w:rFonts w:ascii="仿宋_GB2312" w:eastAsia="仿宋_GB2312" w:hint="eastAsia"/>
          <w:sz w:val="32"/>
          <w:szCs w:val="32"/>
        </w:rPr>
        <w:t>或拒绝配送。确因不可抗力无法按时送达的，须提前告知并协商改期，不得转为收费配送。</w:t>
      </w:r>
    </w:p>
    <w:p w14:paraId="5DC32B43" w14:textId="04361CF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 配送方式：可自建配送、第三方同城配送或快递；冷</w:t>
      </w:r>
      <w:proofErr w:type="gramStart"/>
      <w:r w:rsidRPr="003F5ACA">
        <w:rPr>
          <w:rFonts w:ascii="仿宋_GB2312" w:eastAsia="仿宋_GB2312" w:hint="eastAsia"/>
          <w:sz w:val="32"/>
          <w:szCs w:val="32"/>
        </w:rPr>
        <w:t>链商品</w:t>
      </w:r>
      <w:proofErr w:type="gramEnd"/>
      <w:r w:rsidRPr="003F5ACA">
        <w:rPr>
          <w:rFonts w:ascii="仿宋_GB2312" w:eastAsia="仿宋_GB2312" w:hint="eastAsia"/>
          <w:sz w:val="32"/>
          <w:szCs w:val="32"/>
        </w:rPr>
        <w:t>须用保温箱；配送包裹标注订单号、收件人、地址。配送费用全部由</w:t>
      </w:r>
      <w:r>
        <w:rPr>
          <w:rFonts w:ascii="仿宋_GB2312" w:eastAsia="仿宋_GB2312" w:hint="eastAsia"/>
          <w:sz w:val="32"/>
          <w:szCs w:val="32"/>
        </w:rPr>
        <w:t>服务商</w:t>
      </w:r>
      <w:r w:rsidRPr="003F5ACA">
        <w:rPr>
          <w:rFonts w:ascii="仿宋_GB2312" w:eastAsia="仿宋_GB2312" w:hint="eastAsia"/>
          <w:sz w:val="32"/>
          <w:szCs w:val="32"/>
        </w:rPr>
        <w:t>承担。</w:t>
      </w:r>
    </w:p>
    <w:p w14:paraId="2FC5577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 配送对象限制：配送收货人仅限医院职工本人或职工指定的广州市内地址；不得配送到病房、患者床边、陪护人员手中。</w:t>
      </w:r>
    </w:p>
    <w:p w14:paraId="4EC80B9A" w14:textId="141D24F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6.4 配送人员管理</w:t>
      </w:r>
    </w:p>
    <w:p w14:paraId="3A1D6E2F" w14:textId="04A9A09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医院不限制配送人员数量，</w:t>
      </w:r>
      <w:r>
        <w:rPr>
          <w:rFonts w:ascii="仿宋_GB2312" w:eastAsia="仿宋_GB2312" w:hint="eastAsia"/>
          <w:sz w:val="32"/>
          <w:szCs w:val="32"/>
        </w:rPr>
        <w:t>服务商</w:t>
      </w:r>
      <w:r w:rsidRPr="003F5ACA">
        <w:rPr>
          <w:rFonts w:ascii="仿宋_GB2312" w:eastAsia="仿宋_GB2312" w:hint="eastAsia"/>
          <w:sz w:val="32"/>
          <w:szCs w:val="32"/>
        </w:rPr>
        <w:t>可统一安排或委托第三方；</w:t>
      </w:r>
    </w:p>
    <w:p w14:paraId="55BDF3CF" w14:textId="5FAE6508"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6.5 订单与售后</w:t>
      </w:r>
    </w:p>
    <w:p w14:paraId="78D687C0" w14:textId="5EFC0BD4"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线上库存与线下同步，缺货及时下架或标注；缺货须10分钟内通知用户，协商换货或退款，不得擅自替换；错送、漏送、破损、过期须24小时内处理完毕，退款原路返回；网上投诉处理及时率≥95%；不得强制搭售、诱导消费或泄露职工信息。</w:t>
      </w:r>
    </w:p>
    <w:p w14:paraId="4BE0D3D3" w14:textId="4D3A2B8C"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6.6 数据安全与隐私</w:t>
      </w:r>
    </w:p>
    <w:p w14:paraId="5F965DFE" w14:textId="16D921A9"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遵守《网络安全法》《数据安全法》《个人信息保护法》；职工姓名、</w:t>
      </w:r>
      <w:r w:rsidRPr="003F5ACA">
        <w:rPr>
          <w:rFonts w:ascii="仿宋_GB2312" w:eastAsia="仿宋_GB2312" w:hint="eastAsia"/>
          <w:sz w:val="32"/>
          <w:szCs w:val="32"/>
        </w:rPr>
        <w:lastRenderedPageBreak/>
        <w:t>工号、电话、地址等信息脱敏展示，配送人员仅能查看完成配送所必需的信息；未经医院书面授权，不得将订单数据、职工信息用于其他用途或提供给第三方；平台须通过医院信息部门安全评估后上线。</w:t>
      </w:r>
    </w:p>
    <w:p w14:paraId="15DB3E6C" w14:textId="419BDA5A"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6.7 应急处理</w:t>
      </w:r>
    </w:p>
    <w:p w14:paraId="2EE36882" w14:textId="4CCC391E" w:rsidR="00A35BAD"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平台故障时启用电话订货、</w:t>
      </w:r>
      <w:proofErr w:type="gramStart"/>
      <w:r w:rsidRPr="003F5ACA">
        <w:rPr>
          <w:rFonts w:ascii="仿宋_GB2312" w:eastAsia="仿宋_GB2312" w:hint="eastAsia"/>
          <w:sz w:val="32"/>
          <w:szCs w:val="32"/>
        </w:rPr>
        <w:t>微信留言</w:t>
      </w:r>
      <w:proofErr w:type="gramEnd"/>
      <w:r w:rsidRPr="003F5ACA">
        <w:rPr>
          <w:rFonts w:ascii="仿宋_GB2312" w:eastAsia="仿宋_GB2312" w:hint="eastAsia"/>
          <w:sz w:val="32"/>
          <w:szCs w:val="32"/>
        </w:rPr>
        <w:t>等备用方式；配送人员不足时启动应急配送方案，确保免费配送不中断；断网断电时配送人员使用手持终端离线结算，网络恢复后补传；突发公共卫生事件时按医院要求调整配送方式，可改为无接触配送。</w:t>
      </w:r>
    </w:p>
    <w:p w14:paraId="3B7585C2" w14:textId="77777777" w:rsidR="00915A37" w:rsidRPr="00915A37" w:rsidRDefault="00915A37" w:rsidP="00915A37">
      <w:pPr>
        <w:spacing w:line="560" w:lineRule="exact"/>
        <w:ind w:leftChars="-337" w:left="-708" w:rightChars="-432" w:right="-907"/>
        <w:rPr>
          <w:rFonts w:ascii="仿宋_GB2312" w:eastAsia="仿宋_GB2312"/>
          <w:sz w:val="32"/>
          <w:szCs w:val="32"/>
        </w:rPr>
      </w:pPr>
    </w:p>
    <w:p w14:paraId="366E1CF6" w14:textId="3DE25CFA"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第七章 运营服务标准</w:t>
      </w:r>
    </w:p>
    <w:p w14:paraId="42DAE6C2" w14:textId="02AE3F53"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7.1 营业时间</w:t>
      </w:r>
    </w:p>
    <w:p w14:paraId="3124BFAA" w14:textId="0D4F5F9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建议营业时间：6:30至23</w:t>
      </w:r>
      <w:r w:rsidR="00915A37">
        <w:rPr>
          <w:rFonts w:ascii="仿宋_GB2312" w:eastAsia="仿宋_GB2312" w:hint="eastAsia"/>
          <w:sz w:val="32"/>
          <w:szCs w:val="32"/>
        </w:rPr>
        <w:t>:</w:t>
      </w:r>
      <w:r w:rsidRPr="003F5ACA">
        <w:rPr>
          <w:rFonts w:ascii="仿宋_GB2312" w:eastAsia="仿宋_GB2312" w:hint="eastAsia"/>
          <w:sz w:val="32"/>
          <w:szCs w:val="32"/>
        </w:rPr>
        <w:t>00（全年无休）。</w:t>
      </w:r>
    </w:p>
    <w:p w14:paraId="2DE8BA8A" w14:textId="6DD47B6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医院因特殊情况需调整，提前24小时通知，</w:t>
      </w:r>
      <w:r>
        <w:rPr>
          <w:rFonts w:ascii="仿宋_GB2312" w:eastAsia="仿宋_GB2312" w:hint="eastAsia"/>
          <w:sz w:val="32"/>
          <w:szCs w:val="32"/>
        </w:rPr>
        <w:t>服务商</w:t>
      </w:r>
      <w:r w:rsidRPr="003F5ACA">
        <w:rPr>
          <w:rFonts w:ascii="仿宋_GB2312" w:eastAsia="仿宋_GB2312" w:hint="eastAsia"/>
          <w:sz w:val="32"/>
          <w:szCs w:val="32"/>
        </w:rPr>
        <w:t>须配合。</w:t>
      </w:r>
    </w:p>
    <w:p w14:paraId="3494F0D6" w14:textId="1E472D7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无人营业时段须确保门禁、监控、结算、远程客</w:t>
      </w:r>
      <w:proofErr w:type="gramStart"/>
      <w:r w:rsidRPr="003F5ACA">
        <w:rPr>
          <w:rFonts w:ascii="仿宋_GB2312" w:eastAsia="仿宋_GB2312" w:hint="eastAsia"/>
          <w:sz w:val="32"/>
          <w:szCs w:val="32"/>
        </w:rPr>
        <w:t>服正常</w:t>
      </w:r>
      <w:proofErr w:type="gramEnd"/>
      <w:r w:rsidRPr="003F5ACA">
        <w:rPr>
          <w:rFonts w:ascii="仿宋_GB2312" w:eastAsia="仿宋_GB2312" w:hint="eastAsia"/>
          <w:sz w:val="32"/>
          <w:szCs w:val="32"/>
        </w:rPr>
        <w:t>运行。</w:t>
      </w:r>
    </w:p>
    <w:p w14:paraId="6AB063D0" w14:textId="0F935D2C"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7.2 环境与卫生</w:t>
      </w:r>
    </w:p>
    <w:p w14:paraId="61875977" w14:textId="1714C30A"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地面、货架、自助设备、购物篮等每日清洁消毒不少于2次；卖场内不得堆放杂物，废弃包装及时清运；配备防虫防鼠设施并定期检查；</w:t>
      </w:r>
    </w:p>
    <w:p w14:paraId="1E511EB7" w14:textId="7F795304" w:rsidR="00A35BAD" w:rsidRPr="003F5ACA" w:rsidRDefault="00663619" w:rsidP="0029543F">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冷藏冷冻设备定期除霜清洁；明显位置公示营业执照、食品经营许可证、健康证、投诉电话、远程客</w:t>
      </w:r>
      <w:proofErr w:type="gramStart"/>
      <w:r w:rsidRPr="003F5ACA">
        <w:rPr>
          <w:rFonts w:ascii="仿宋_GB2312" w:eastAsia="仿宋_GB2312" w:hint="eastAsia"/>
          <w:sz w:val="32"/>
          <w:szCs w:val="32"/>
        </w:rPr>
        <w:t>服联系</w:t>
      </w:r>
      <w:proofErr w:type="gramEnd"/>
      <w:r w:rsidRPr="003F5ACA">
        <w:rPr>
          <w:rFonts w:ascii="仿宋_GB2312" w:eastAsia="仿宋_GB2312" w:hint="eastAsia"/>
          <w:sz w:val="32"/>
          <w:szCs w:val="32"/>
        </w:rPr>
        <w:t>方式。</w:t>
      </w:r>
    </w:p>
    <w:p w14:paraId="6844A4F0" w14:textId="1699726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7.3 职工服务</w:t>
      </w:r>
    </w:p>
    <w:p w14:paraId="03E83EDC" w14:textId="1D151B6D" w:rsidR="00A35BAD" w:rsidRPr="003F5ACA"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店内张贴清晰的自助购物指引、职工饭卡使用说明、一键呼叫位置标识；对老年职工、行动不便职工，远程</w:t>
      </w:r>
      <w:proofErr w:type="gramStart"/>
      <w:r w:rsidRPr="003F5ACA">
        <w:rPr>
          <w:rFonts w:ascii="仿宋_GB2312" w:eastAsia="仿宋_GB2312" w:hint="eastAsia"/>
          <w:sz w:val="32"/>
          <w:szCs w:val="32"/>
        </w:rPr>
        <w:t>客服须提供</w:t>
      </w:r>
      <w:proofErr w:type="gramEnd"/>
      <w:r w:rsidRPr="003F5ACA">
        <w:rPr>
          <w:rFonts w:ascii="仿宋_GB2312" w:eastAsia="仿宋_GB2312" w:hint="eastAsia"/>
          <w:sz w:val="32"/>
          <w:szCs w:val="32"/>
        </w:rPr>
        <w:t>语音引导，必要时通知现场作业人员协助；设立意见簿或二</w:t>
      </w:r>
      <w:proofErr w:type="gramStart"/>
      <w:r w:rsidRPr="003F5ACA">
        <w:rPr>
          <w:rFonts w:ascii="仿宋_GB2312" w:eastAsia="仿宋_GB2312" w:hint="eastAsia"/>
          <w:sz w:val="32"/>
          <w:szCs w:val="32"/>
        </w:rPr>
        <w:t>维码评价</w:t>
      </w:r>
      <w:proofErr w:type="gramEnd"/>
      <w:r w:rsidRPr="003F5ACA">
        <w:rPr>
          <w:rFonts w:ascii="仿宋_GB2312" w:eastAsia="仿宋_GB2312" w:hint="eastAsia"/>
          <w:sz w:val="32"/>
          <w:szCs w:val="32"/>
        </w:rPr>
        <w:t>系统，医院每月汇总满意度；无人场景下不得拒绝职工饭卡支付，不得设置歧视</w:t>
      </w:r>
      <w:proofErr w:type="gramStart"/>
      <w:r w:rsidRPr="003F5ACA">
        <w:rPr>
          <w:rFonts w:ascii="仿宋_GB2312" w:eastAsia="仿宋_GB2312" w:hint="eastAsia"/>
          <w:sz w:val="32"/>
          <w:szCs w:val="32"/>
        </w:rPr>
        <w:t>性支付</w:t>
      </w:r>
      <w:proofErr w:type="gramEnd"/>
      <w:r w:rsidRPr="003F5ACA">
        <w:rPr>
          <w:rFonts w:ascii="仿宋_GB2312" w:eastAsia="仿宋_GB2312" w:hint="eastAsia"/>
          <w:sz w:val="32"/>
          <w:szCs w:val="32"/>
        </w:rPr>
        <w:t>条件。</w:t>
      </w:r>
    </w:p>
    <w:p w14:paraId="5D1C7E9E" w14:textId="5F9352D1"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7.4 安全管理</w:t>
      </w:r>
    </w:p>
    <w:p w14:paraId="6AF3BEB5" w14:textId="573A23F8" w:rsidR="00A35BAD" w:rsidRDefault="00663619" w:rsidP="0029543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安装不少于2个高清监控摄像头，覆盖收银区、货架区、出入口，录像保存不少于60天，允许医院随时调取；配备符合消防要求的灭火器，</w:t>
      </w:r>
      <w:r w:rsidRPr="003F5ACA">
        <w:rPr>
          <w:rFonts w:ascii="仿宋_GB2312" w:eastAsia="仿宋_GB2312" w:hint="eastAsia"/>
          <w:sz w:val="32"/>
          <w:szCs w:val="32"/>
        </w:rPr>
        <w:lastRenderedPageBreak/>
        <w:t>工作人员会使用；不得私拉乱接电线、超负荷用电、在卖场内住宿或使用明火；每日闭店前（或作业结束后）检查电源、水源、门窗；门禁、UPS、紧急开门装置须定期测试并记录。</w:t>
      </w:r>
    </w:p>
    <w:p w14:paraId="120DAFF6"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4E1E3B49" w14:textId="40391109"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第八章 考核与奖惩</w:t>
      </w:r>
    </w:p>
    <w:p w14:paraId="7D22729E" w14:textId="66CD25B6" w:rsidR="00A35BAD"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8.1 月度考核评分表（满分100分）</w:t>
      </w:r>
    </w:p>
    <w:tbl>
      <w:tblPr>
        <w:tblW w:w="11199" w:type="dxa"/>
        <w:tblInd w:w="-1310" w:type="dxa"/>
        <w:tblLook w:val="04A0" w:firstRow="1" w:lastRow="0" w:firstColumn="1" w:lastColumn="0" w:noHBand="0" w:noVBand="1"/>
      </w:tblPr>
      <w:tblGrid>
        <w:gridCol w:w="2475"/>
        <w:gridCol w:w="795"/>
        <w:gridCol w:w="3819"/>
        <w:gridCol w:w="4110"/>
      </w:tblGrid>
      <w:tr w:rsidR="003B6A5A" w:rsidRPr="003B6A5A" w14:paraId="57FF9EAA"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8EE2525"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考核项</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313E5B7"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分值</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607F44"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评分标准</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9FF08C1"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扣分规则</w:t>
            </w:r>
          </w:p>
        </w:tc>
      </w:tr>
      <w:tr w:rsidR="003B6A5A" w:rsidRPr="003B6A5A" w14:paraId="1729DF0F"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476D5B3"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自助设备完好率</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DF0E3C1"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8</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D5E57FF"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≥98% 得满分，每低1% 扣2分</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762DFA1"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故障未及时报修每次扣1分</w:t>
            </w:r>
          </w:p>
        </w:tc>
      </w:tr>
      <w:tr w:rsidR="003B6A5A" w:rsidRPr="003B6A5A" w14:paraId="66FB9591"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C5F0570"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自助结算占比</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4605C00"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10</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FB63C53"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≥95% 得满分，每低1% 扣2分</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D350B34"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人工辅助超5%，每超1% 扣1分</w:t>
            </w:r>
          </w:p>
        </w:tc>
      </w:tr>
      <w:tr w:rsidR="003B6A5A" w:rsidRPr="003B6A5A" w14:paraId="512A77CF" w14:textId="77777777" w:rsidTr="003B6A5A">
        <w:trPr>
          <w:trHeight w:val="870"/>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A5C70C"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职工饭卡支付占比</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ED1FC5C"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10</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8CB4FEE"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职工饭卡结算交易笔数占比 ≥____% 得满分，每低5% 扣2分</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AC636A0"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拒绝职工饭卡支付本项0分；违规支持陪护卡、患者卡饭卡支付，本项0分并按违约处理</w:t>
            </w:r>
          </w:p>
        </w:tc>
      </w:tr>
      <w:tr w:rsidR="003B6A5A" w:rsidRPr="003B6A5A" w14:paraId="700414BE"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5431863"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无人系统可用率</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A0B8626"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10</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7264722"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门禁、监控、结算、远程客服</w:t>
            </w:r>
            <w:proofErr w:type="gramStart"/>
            <w:r w:rsidRPr="003B6A5A">
              <w:rPr>
                <w:rFonts w:ascii="宋体" w:eastAsia="宋体" w:hAnsi="宋体" w:cs="宋体" w:hint="eastAsia"/>
                <w:color w:val="000000"/>
                <w:kern w:val="0"/>
                <w:sz w:val="24"/>
              </w:rPr>
              <w:t>系统月可用</w:t>
            </w:r>
            <w:proofErr w:type="gramEnd"/>
            <w:r w:rsidRPr="003B6A5A">
              <w:rPr>
                <w:rFonts w:ascii="宋体" w:eastAsia="宋体" w:hAnsi="宋体" w:cs="宋体" w:hint="eastAsia"/>
                <w:color w:val="000000"/>
                <w:kern w:val="0"/>
                <w:sz w:val="24"/>
              </w:rPr>
              <w:t>率 ≥99%</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283A955"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每低1% 扣2分；单次</w:t>
            </w:r>
            <w:proofErr w:type="gramStart"/>
            <w:r w:rsidRPr="003B6A5A">
              <w:rPr>
                <w:rFonts w:ascii="宋体" w:eastAsia="宋体" w:hAnsi="宋体" w:cs="宋体" w:hint="eastAsia"/>
                <w:color w:val="000000"/>
                <w:kern w:val="0"/>
                <w:sz w:val="24"/>
              </w:rPr>
              <w:t>故障超</w:t>
            </w:r>
            <w:proofErr w:type="gramEnd"/>
            <w:r w:rsidRPr="003B6A5A">
              <w:rPr>
                <w:rFonts w:ascii="宋体" w:eastAsia="宋体" w:hAnsi="宋体" w:cs="宋体" w:hint="eastAsia"/>
                <w:color w:val="000000"/>
                <w:kern w:val="0"/>
                <w:sz w:val="24"/>
              </w:rPr>
              <w:t>2小时另扣3分</w:t>
            </w:r>
          </w:p>
        </w:tc>
      </w:tr>
      <w:tr w:rsidR="003B6A5A" w:rsidRPr="003B6A5A" w14:paraId="426828D7" w14:textId="77777777" w:rsidTr="003B6A5A">
        <w:trPr>
          <w:trHeight w:val="5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79CA852"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远程客服响应</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FF22FD2"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10</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92189EC"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一键呼叫30秒内接通率 ≥95%；异常事件介入及时率 100%</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6B4D54F" w14:textId="77777777" w:rsidR="003B6A5A" w:rsidRPr="003B6A5A" w:rsidRDefault="003B6A5A" w:rsidP="003B6A5A">
            <w:pPr>
              <w:widowControl/>
              <w:jc w:val="left"/>
              <w:rPr>
                <w:rFonts w:ascii="宋体" w:eastAsia="宋体" w:hAnsi="宋体" w:cs="宋体"/>
                <w:color w:val="000000"/>
                <w:kern w:val="0"/>
                <w:sz w:val="24"/>
              </w:rPr>
            </w:pPr>
            <w:proofErr w:type="gramStart"/>
            <w:r w:rsidRPr="003B6A5A">
              <w:rPr>
                <w:rFonts w:ascii="宋体" w:eastAsia="宋体" w:hAnsi="宋体" w:cs="宋体" w:hint="eastAsia"/>
                <w:color w:val="000000"/>
                <w:kern w:val="0"/>
                <w:sz w:val="24"/>
              </w:rPr>
              <w:t>超时未</w:t>
            </w:r>
            <w:proofErr w:type="gramEnd"/>
            <w:r w:rsidRPr="003B6A5A">
              <w:rPr>
                <w:rFonts w:ascii="宋体" w:eastAsia="宋体" w:hAnsi="宋体" w:cs="宋体" w:hint="eastAsia"/>
                <w:color w:val="000000"/>
                <w:kern w:val="0"/>
                <w:sz w:val="24"/>
              </w:rPr>
              <w:t>接通每次扣2分；异常未介入每次扣5分</w:t>
            </w:r>
          </w:p>
        </w:tc>
      </w:tr>
      <w:tr w:rsidR="003B6A5A" w:rsidRPr="003B6A5A" w14:paraId="2E9CD1AB" w14:textId="77777777" w:rsidTr="003B6A5A">
        <w:trPr>
          <w:trHeight w:val="5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0F3A496"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AI防损有效性</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FDD83A"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5</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E5CD25B" w14:textId="77777777" w:rsidR="003B6A5A" w:rsidRPr="003B6A5A" w:rsidRDefault="003B6A5A" w:rsidP="003B6A5A">
            <w:pPr>
              <w:widowControl/>
              <w:jc w:val="left"/>
              <w:rPr>
                <w:rFonts w:ascii="宋体" w:eastAsia="宋体" w:hAnsi="宋体" w:cs="宋体"/>
                <w:color w:val="000000"/>
                <w:kern w:val="0"/>
                <w:sz w:val="24"/>
              </w:rPr>
            </w:pPr>
            <w:proofErr w:type="gramStart"/>
            <w:r w:rsidRPr="003B6A5A">
              <w:rPr>
                <w:rFonts w:ascii="宋体" w:eastAsia="宋体" w:hAnsi="宋体" w:cs="宋体" w:hint="eastAsia"/>
                <w:color w:val="000000"/>
                <w:kern w:val="0"/>
                <w:sz w:val="24"/>
              </w:rPr>
              <w:t>盗损率</w:t>
            </w:r>
            <w:proofErr w:type="gramEnd"/>
            <w:r w:rsidRPr="003B6A5A">
              <w:rPr>
                <w:rFonts w:ascii="宋体" w:eastAsia="宋体" w:hAnsi="宋体" w:cs="宋体" w:hint="eastAsia"/>
                <w:color w:val="000000"/>
                <w:kern w:val="0"/>
                <w:sz w:val="24"/>
              </w:rPr>
              <w:t xml:space="preserve"> ≤____%；异常事件闭环率 ≥95%</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FECA1F" w14:textId="77777777" w:rsidR="003B6A5A" w:rsidRPr="003B6A5A" w:rsidRDefault="003B6A5A" w:rsidP="003B6A5A">
            <w:pPr>
              <w:widowControl/>
              <w:jc w:val="left"/>
              <w:rPr>
                <w:rFonts w:ascii="宋体" w:eastAsia="宋体" w:hAnsi="宋体" w:cs="宋体"/>
                <w:color w:val="000000"/>
                <w:kern w:val="0"/>
                <w:sz w:val="24"/>
              </w:rPr>
            </w:pPr>
            <w:proofErr w:type="gramStart"/>
            <w:r w:rsidRPr="003B6A5A">
              <w:rPr>
                <w:rFonts w:ascii="宋体" w:eastAsia="宋体" w:hAnsi="宋体" w:cs="宋体" w:hint="eastAsia"/>
                <w:color w:val="000000"/>
                <w:kern w:val="0"/>
                <w:sz w:val="24"/>
              </w:rPr>
              <w:t>盗损率</w:t>
            </w:r>
            <w:proofErr w:type="gramEnd"/>
            <w:r w:rsidRPr="003B6A5A">
              <w:rPr>
                <w:rFonts w:ascii="宋体" w:eastAsia="宋体" w:hAnsi="宋体" w:cs="宋体" w:hint="eastAsia"/>
                <w:color w:val="000000"/>
                <w:kern w:val="0"/>
                <w:sz w:val="24"/>
              </w:rPr>
              <w:t>每超0.5% 扣2分；事件未闭环每次扣2分</w:t>
            </w:r>
          </w:p>
        </w:tc>
      </w:tr>
      <w:tr w:rsidR="003B6A5A" w:rsidRPr="003B6A5A" w14:paraId="114F5B18"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1244EC2" w14:textId="77777777" w:rsidR="003B6A5A" w:rsidRPr="003B6A5A" w:rsidRDefault="003B6A5A" w:rsidP="003B6A5A">
            <w:pPr>
              <w:widowControl/>
              <w:jc w:val="left"/>
              <w:rPr>
                <w:rFonts w:ascii="宋体" w:eastAsia="宋体" w:hAnsi="宋体" w:cs="宋体"/>
                <w:color w:val="000000"/>
                <w:kern w:val="0"/>
                <w:sz w:val="24"/>
              </w:rPr>
            </w:pPr>
            <w:proofErr w:type="gramStart"/>
            <w:r w:rsidRPr="003B6A5A">
              <w:rPr>
                <w:rFonts w:ascii="宋体" w:eastAsia="宋体" w:hAnsi="宋体" w:cs="宋体" w:hint="eastAsia"/>
                <w:color w:val="000000"/>
                <w:kern w:val="0"/>
                <w:sz w:val="24"/>
              </w:rPr>
              <w:t>补货与效期</w:t>
            </w:r>
            <w:proofErr w:type="gramEnd"/>
            <w:r w:rsidRPr="003B6A5A">
              <w:rPr>
                <w:rFonts w:ascii="宋体" w:eastAsia="宋体" w:hAnsi="宋体" w:cs="宋体" w:hint="eastAsia"/>
                <w:color w:val="000000"/>
                <w:kern w:val="0"/>
                <w:sz w:val="24"/>
              </w:rPr>
              <w:t>管理</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8EE46CF"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5</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81F6756"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缺货率 ≤5%；无过期商品上架</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7CC3D10"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缺货率超标扣2分；发现过期商品本项0分</w:t>
            </w:r>
          </w:p>
        </w:tc>
      </w:tr>
      <w:tr w:rsidR="003B6A5A" w:rsidRPr="003B6A5A" w14:paraId="0CF20D7E" w14:textId="77777777" w:rsidTr="003B6A5A">
        <w:trPr>
          <w:trHeight w:val="5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C6657C0"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京东自营价格合</w:t>
            </w:r>
            <w:proofErr w:type="gramStart"/>
            <w:r w:rsidRPr="003B6A5A">
              <w:rPr>
                <w:rFonts w:ascii="宋体" w:eastAsia="宋体" w:hAnsi="宋体" w:cs="宋体" w:hint="eastAsia"/>
                <w:color w:val="000000"/>
                <w:kern w:val="0"/>
                <w:sz w:val="24"/>
              </w:rPr>
              <w:t>规</w:t>
            </w:r>
            <w:proofErr w:type="gramEnd"/>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D4124C8"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12</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72D0A28"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抽查商品实际售价均 ≤ 京东自营正常售价</w:t>
            </w:r>
            <w:proofErr w:type="gramStart"/>
            <w:r w:rsidRPr="003B6A5A">
              <w:rPr>
                <w:rFonts w:ascii="宋体" w:eastAsia="宋体" w:hAnsi="宋体" w:cs="宋体" w:hint="eastAsia"/>
                <w:color w:val="000000"/>
                <w:kern w:val="0"/>
                <w:sz w:val="24"/>
              </w:rPr>
              <w:t>且达下浮</w:t>
            </w:r>
            <w:proofErr w:type="gramEnd"/>
            <w:r w:rsidRPr="003B6A5A">
              <w:rPr>
                <w:rFonts w:ascii="宋体" w:eastAsia="宋体" w:hAnsi="宋体" w:cs="宋体" w:hint="eastAsia"/>
                <w:color w:val="000000"/>
                <w:kern w:val="0"/>
                <w:sz w:val="24"/>
              </w:rPr>
              <w:t>承诺</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5EBAA54"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每件超标扣5分，扣完为止</w:t>
            </w:r>
          </w:p>
        </w:tc>
      </w:tr>
      <w:tr w:rsidR="003B6A5A" w:rsidRPr="003B6A5A" w14:paraId="66E0D148"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CFC5E5C"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明码标价合</w:t>
            </w:r>
            <w:proofErr w:type="gramStart"/>
            <w:r w:rsidRPr="003B6A5A">
              <w:rPr>
                <w:rFonts w:ascii="宋体" w:eastAsia="宋体" w:hAnsi="宋体" w:cs="宋体" w:hint="eastAsia"/>
                <w:color w:val="000000"/>
                <w:kern w:val="0"/>
                <w:sz w:val="24"/>
              </w:rPr>
              <w:t>规</w:t>
            </w:r>
            <w:proofErr w:type="gramEnd"/>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8BCC31E"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5</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C962B9E"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所有商品有清晰价格标签</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8141E71"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缺标签每件扣1分</w:t>
            </w:r>
          </w:p>
        </w:tc>
      </w:tr>
      <w:tr w:rsidR="003B6A5A" w:rsidRPr="003B6A5A" w14:paraId="2E1F4424" w14:textId="77777777" w:rsidTr="003B6A5A">
        <w:trPr>
          <w:trHeight w:val="5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9C99723"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食品安全管理</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B80DB5"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10</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F29320"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无过期食品，台账完整，卫生达标；保健食品合</w:t>
            </w:r>
            <w:proofErr w:type="gramStart"/>
            <w:r w:rsidRPr="003B6A5A">
              <w:rPr>
                <w:rFonts w:ascii="宋体" w:eastAsia="宋体" w:hAnsi="宋体" w:cs="宋体" w:hint="eastAsia"/>
                <w:color w:val="000000"/>
                <w:kern w:val="0"/>
                <w:sz w:val="24"/>
              </w:rPr>
              <w:t>规</w:t>
            </w:r>
            <w:proofErr w:type="gramEnd"/>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502F936"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发现过期食品本项0分；无证保健食品本项0分；台账缺失扣2分/次</w:t>
            </w:r>
          </w:p>
        </w:tc>
      </w:tr>
      <w:tr w:rsidR="003B6A5A" w:rsidRPr="003B6A5A" w14:paraId="72F7445B"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085E369"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网上选购功能可用性</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B71EDD1"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5</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CBD2705"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功能正常运行，可正常下单</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F8EC3B9"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故障未及时恢复每次扣2分</w:t>
            </w:r>
          </w:p>
        </w:tc>
      </w:tr>
      <w:tr w:rsidR="003B6A5A" w:rsidRPr="003B6A5A" w14:paraId="60D68C1E"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3064116"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广州市内免费配送执行</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1FB9D5D"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8</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0F7B6"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100% 免费配送，无收费</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7BBF5EE"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每</w:t>
            </w:r>
            <w:proofErr w:type="gramStart"/>
            <w:r w:rsidRPr="003B6A5A">
              <w:rPr>
                <w:rFonts w:ascii="宋体" w:eastAsia="宋体" w:hAnsi="宋体" w:cs="宋体" w:hint="eastAsia"/>
                <w:color w:val="000000"/>
                <w:kern w:val="0"/>
                <w:sz w:val="24"/>
              </w:rPr>
              <w:t>单收费扣</w:t>
            </w:r>
            <w:proofErr w:type="gramEnd"/>
            <w:r w:rsidRPr="003B6A5A">
              <w:rPr>
                <w:rFonts w:ascii="宋体" w:eastAsia="宋体" w:hAnsi="宋体" w:cs="宋体" w:hint="eastAsia"/>
                <w:color w:val="000000"/>
                <w:kern w:val="0"/>
                <w:sz w:val="24"/>
              </w:rPr>
              <w:t>5分</w:t>
            </w:r>
          </w:p>
        </w:tc>
      </w:tr>
      <w:tr w:rsidR="003B6A5A" w:rsidRPr="003B6A5A" w14:paraId="7189B1EC"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1CA40E1"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配送及时率</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727B361"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5</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919808D"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≥95% 得满分，每低5% 扣1分</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265AC23" w14:textId="77777777" w:rsidR="003B6A5A" w:rsidRPr="003B6A5A" w:rsidRDefault="003B6A5A" w:rsidP="003B6A5A">
            <w:pPr>
              <w:widowControl/>
              <w:jc w:val="left"/>
              <w:rPr>
                <w:rFonts w:ascii="宋体" w:eastAsia="宋体" w:hAnsi="宋体" w:cs="宋体"/>
                <w:color w:val="000000"/>
                <w:kern w:val="0"/>
                <w:sz w:val="24"/>
              </w:rPr>
            </w:pPr>
            <w:proofErr w:type="gramStart"/>
            <w:r w:rsidRPr="003B6A5A">
              <w:rPr>
                <w:rFonts w:ascii="宋体" w:eastAsia="宋体" w:hAnsi="宋体" w:cs="宋体" w:hint="eastAsia"/>
                <w:color w:val="000000"/>
                <w:kern w:val="0"/>
                <w:sz w:val="24"/>
              </w:rPr>
              <w:t>超时未</w:t>
            </w:r>
            <w:proofErr w:type="gramEnd"/>
            <w:r w:rsidRPr="003B6A5A">
              <w:rPr>
                <w:rFonts w:ascii="宋体" w:eastAsia="宋体" w:hAnsi="宋体" w:cs="宋体" w:hint="eastAsia"/>
                <w:color w:val="000000"/>
                <w:kern w:val="0"/>
                <w:sz w:val="24"/>
              </w:rPr>
              <w:t>提前告知每单扣1分</w:t>
            </w:r>
          </w:p>
        </w:tc>
      </w:tr>
      <w:tr w:rsidR="003B6A5A" w:rsidRPr="003B6A5A" w14:paraId="6C85D832" w14:textId="77777777" w:rsidTr="003B6A5A">
        <w:trPr>
          <w:trHeight w:val="5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A7BAA90"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非职工购买管控</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4B2BA9"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10</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FD6A19A"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无患者、陪护等非职工进店购物、线上下单或签收配送</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802550E"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每发现一例非职工购买扣5分；月累计3例本项0分并按违约处理</w:t>
            </w:r>
          </w:p>
        </w:tc>
      </w:tr>
      <w:tr w:rsidR="003B6A5A" w:rsidRPr="003B6A5A" w14:paraId="770A6948"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5C3D565"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投诉处理及时率</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4DE7ECD"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4</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6B342A9"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≥95% 得满分</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6110C1D"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有效投诉未处理每件扣1分</w:t>
            </w:r>
          </w:p>
        </w:tc>
      </w:tr>
      <w:tr w:rsidR="003B6A5A" w:rsidRPr="003B6A5A" w14:paraId="7D86F522" w14:textId="77777777" w:rsidTr="003B6A5A">
        <w:trPr>
          <w:trHeight w:val="285"/>
        </w:trPr>
        <w:tc>
          <w:tcPr>
            <w:tcW w:w="247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575EA90"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满意度调查</w:t>
            </w:r>
          </w:p>
        </w:tc>
        <w:tc>
          <w:tcPr>
            <w:tcW w:w="79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7B47671" w14:textId="77777777" w:rsidR="003B6A5A" w:rsidRPr="003B6A5A" w:rsidRDefault="003B6A5A" w:rsidP="003B6A5A">
            <w:pPr>
              <w:widowControl/>
              <w:jc w:val="center"/>
              <w:rPr>
                <w:rFonts w:ascii="宋体" w:eastAsia="宋体" w:hAnsi="宋体" w:cs="宋体"/>
                <w:color w:val="000000"/>
                <w:kern w:val="0"/>
                <w:sz w:val="24"/>
              </w:rPr>
            </w:pPr>
            <w:r w:rsidRPr="003B6A5A">
              <w:rPr>
                <w:rFonts w:ascii="宋体" w:eastAsia="宋体" w:hAnsi="宋体" w:cs="宋体" w:hint="eastAsia"/>
                <w:color w:val="000000"/>
                <w:kern w:val="0"/>
                <w:sz w:val="24"/>
              </w:rPr>
              <w:t>3</w:t>
            </w:r>
          </w:p>
        </w:tc>
        <w:tc>
          <w:tcPr>
            <w:tcW w:w="3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130CEFA"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≥85分 得满分</w:t>
            </w:r>
          </w:p>
        </w:tc>
        <w:tc>
          <w:tcPr>
            <w:tcW w:w="41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8812576" w14:textId="77777777" w:rsidR="003B6A5A" w:rsidRPr="003B6A5A" w:rsidRDefault="003B6A5A" w:rsidP="003B6A5A">
            <w:pPr>
              <w:widowControl/>
              <w:jc w:val="left"/>
              <w:rPr>
                <w:rFonts w:ascii="宋体" w:eastAsia="宋体" w:hAnsi="宋体" w:cs="宋体"/>
                <w:color w:val="000000"/>
                <w:kern w:val="0"/>
                <w:sz w:val="24"/>
              </w:rPr>
            </w:pPr>
            <w:r w:rsidRPr="003B6A5A">
              <w:rPr>
                <w:rFonts w:ascii="宋体" w:eastAsia="宋体" w:hAnsi="宋体" w:cs="宋体" w:hint="eastAsia"/>
                <w:color w:val="000000"/>
                <w:kern w:val="0"/>
                <w:sz w:val="24"/>
              </w:rPr>
              <w:t>低于70分本项0分</w:t>
            </w:r>
          </w:p>
        </w:tc>
      </w:tr>
    </w:tbl>
    <w:p w14:paraId="2DF42C39" w14:textId="08487A77" w:rsidR="00A35BAD" w:rsidRPr="003F5ACA" w:rsidRDefault="00663619" w:rsidP="003B6A5A">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说明：</w:t>
      </w:r>
    </w:p>
    <w:p w14:paraId="065A1CC3" w14:textId="78E88B91"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月度考核总分低于80分为“不合格”；</w:t>
      </w:r>
    </w:p>
    <w:p w14:paraId="7E03EEDD" w14:textId="24DE1A2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年度内累计3个月不合格，医院有权解除合同；</w:t>
      </w:r>
    </w:p>
    <w:p w14:paraId="11239A68" w14:textId="73721B6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考核结果由医院后勤管理部门及财务部门联合出具，每月10日前公布。</w:t>
      </w:r>
    </w:p>
    <w:p w14:paraId="5C6C3309" w14:textId="51F0E3C9"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8.2 奖励机制</w:t>
      </w:r>
    </w:p>
    <w:p w14:paraId="6C8681B0" w14:textId="2CE937AB" w:rsidR="00A35BAD" w:rsidRPr="003F5ACA" w:rsidRDefault="00663619" w:rsidP="0018016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lastRenderedPageBreak/>
        <w:t>年度考核平均分≥90分且无重大投诉、无安全事故的，优先获得续签资格；医院可视情况给予其他奖励（如优先续约、降低履约保证金等）。</w:t>
      </w:r>
    </w:p>
    <w:p w14:paraId="5CC0C9B5" w14:textId="18FA0E2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8.3 严重违约情形</w:t>
      </w:r>
    </w:p>
    <w:p w14:paraId="1CCC8BC0" w14:textId="4BFD446F"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发生以下情形，医院有权立即解除合同、没收履约保证金并追究赔偿：</w:t>
      </w:r>
    </w:p>
    <w:p w14:paraId="23140D2F" w14:textId="6C18A725"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 擅自转包、分包经营权；</w:t>
      </w:r>
    </w:p>
    <w:p w14:paraId="53EA59FC"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 销售假冒伪劣、过期变质食品造成食品安全事故；</w:t>
      </w:r>
    </w:p>
    <w:p w14:paraId="17365D87"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 实际售价高于京东自营正常售价或未达承诺下浮比例，拒不整改或连续两个月价格合</w:t>
      </w:r>
      <w:proofErr w:type="gramStart"/>
      <w:r w:rsidRPr="003F5ACA">
        <w:rPr>
          <w:rFonts w:ascii="仿宋_GB2312" w:eastAsia="仿宋_GB2312" w:hint="eastAsia"/>
          <w:sz w:val="32"/>
          <w:szCs w:val="32"/>
        </w:rPr>
        <w:t>规</w:t>
      </w:r>
      <w:proofErr w:type="gramEnd"/>
      <w:r w:rsidRPr="003F5ACA">
        <w:rPr>
          <w:rFonts w:ascii="仿宋_GB2312" w:eastAsia="仿宋_GB2312" w:hint="eastAsia"/>
          <w:sz w:val="32"/>
          <w:szCs w:val="32"/>
        </w:rPr>
        <w:t>率低于95%；</w:t>
      </w:r>
    </w:p>
    <w:p w14:paraId="261DCD6D"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网上订单收取配送费、包装费、跑腿费等任何费用，累计3单及以上；</w:t>
      </w:r>
    </w:p>
    <w:p w14:paraId="07761A77"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 无正当理由拒绝广州市内配送订单，月累计超过5单；</w:t>
      </w:r>
    </w:p>
    <w:p w14:paraId="0F84A900"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 无人系统（门禁、结算、监控、远程客服）连续中断超过4小时且未启用有效备用方案；</w:t>
      </w:r>
    </w:p>
    <w:p w14:paraId="79122E34"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 远程客服一键呼叫无人接听，月累计超过5次；</w:t>
      </w:r>
    </w:p>
    <w:p w14:paraId="047DADB1"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8. 泄露饭卡数据、职工订单信息、工号、电话、地址等隐私数据；</w:t>
      </w:r>
    </w:p>
    <w:p w14:paraId="0F538FE8"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 拒绝职工饭卡结算累计超过3次，或违规为陪护卡、患者卡等非职工卡提供饭卡结算；</w:t>
      </w:r>
    </w:p>
    <w:p w14:paraId="7125E32E"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10. 擅自停业超过24小时且无正当理由；</w:t>
      </w:r>
    </w:p>
    <w:p w14:paraId="09F3A28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11. 无证销售保健食品，或对保健食品进行疾病治疗功效宣传、违规推销；</w:t>
      </w:r>
    </w:p>
    <w:p w14:paraId="0367ABBA"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12. 未按医院要求整改安全隐患造成安全事故；</w:t>
      </w:r>
    </w:p>
    <w:p w14:paraId="107D971F" w14:textId="3224220C" w:rsidR="00A35BAD"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13. 向患者、陪护及其他非职工人员销售商品，或允许其进店、线上下单、签收配送，月累计超过3例。</w:t>
      </w:r>
    </w:p>
    <w:p w14:paraId="2F3AEA3F"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1EC0E075" w14:textId="481BB1D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第九章 应急预案</w:t>
      </w:r>
    </w:p>
    <w:p w14:paraId="2911A632" w14:textId="19DF4A26"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9.1 设备故障</w:t>
      </w:r>
    </w:p>
    <w:p w14:paraId="1C5C2CA7" w14:textId="262C61CF" w:rsidR="00A35BAD" w:rsidRPr="003F5ACA" w:rsidRDefault="00663619" w:rsidP="0018016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自助终端故障时启用手持终端临时结算；手持终端也故障时暂停营业、张贴告示、立即报修并通知医院后勤部门。故障超过30分钟未恢复，</w:t>
      </w:r>
      <w:r w:rsidRPr="003F5ACA">
        <w:rPr>
          <w:rFonts w:ascii="仿宋_GB2312" w:eastAsia="仿宋_GB2312" w:hint="eastAsia"/>
          <w:sz w:val="32"/>
          <w:szCs w:val="32"/>
        </w:rPr>
        <w:lastRenderedPageBreak/>
        <w:t>医院有权要求启用备用设备。AI视觉结算故障时，切换为扫码自助结算。</w:t>
      </w:r>
    </w:p>
    <w:p w14:paraId="03C53112" w14:textId="39C84B38"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9.2 断电断网</w:t>
      </w:r>
    </w:p>
    <w:p w14:paraId="720F266E" w14:textId="53FA6A26" w:rsidR="00A35BAD" w:rsidRPr="003F5ACA" w:rsidRDefault="00663619" w:rsidP="0018016F">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配备UPS保障门禁、至少一台自助设备断电后继续工作30分钟；断网时自动切换离线模式，网络恢复后10分钟内补传；及时向医院报告并做好职工解释。</w:t>
      </w:r>
      <w:proofErr w:type="gramStart"/>
      <w:r w:rsidRPr="003F5ACA">
        <w:rPr>
          <w:rFonts w:ascii="仿宋_GB2312" w:eastAsia="仿宋_GB2312" w:hint="eastAsia"/>
          <w:sz w:val="32"/>
          <w:szCs w:val="32"/>
        </w:rPr>
        <w:t>门禁须</w:t>
      </w:r>
      <w:proofErr w:type="gramEnd"/>
      <w:r w:rsidRPr="003F5ACA">
        <w:rPr>
          <w:rFonts w:ascii="仿宋_GB2312" w:eastAsia="仿宋_GB2312" w:hint="eastAsia"/>
          <w:sz w:val="32"/>
          <w:szCs w:val="32"/>
        </w:rPr>
        <w:t>具备紧急手动开门功能。</w:t>
      </w:r>
    </w:p>
    <w:p w14:paraId="25D7F072" w14:textId="77777777" w:rsidR="0018016F" w:rsidRDefault="00663619" w:rsidP="0018016F">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9.3 饭卡系统故障</w:t>
      </w:r>
    </w:p>
    <w:p w14:paraId="471FD5D6" w14:textId="47A5270D" w:rsidR="00A35BAD" w:rsidRPr="003F5ACA" w:rsidRDefault="00663619" w:rsidP="002B2E90">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提示“饭卡支付暂不可用，请使用其他支付方式”，不得以此拒绝职工饭卡（恢复后职工要求退款重新支付须无条件协助），立即联系医院信息部门排查并记录。</w:t>
      </w:r>
    </w:p>
    <w:p w14:paraId="318D09CF" w14:textId="43D3CA9A"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9.4 无人系统故障</w:t>
      </w:r>
    </w:p>
    <w:p w14:paraId="27930A39" w14:textId="624772CE" w:rsidR="00A35BAD" w:rsidRPr="003F5ACA" w:rsidRDefault="00663619" w:rsidP="002B2E90">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门禁、AI监控、远程</w:t>
      </w:r>
      <w:proofErr w:type="gramStart"/>
      <w:r w:rsidRPr="003F5ACA">
        <w:rPr>
          <w:rFonts w:ascii="仿宋_GB2312" w:eastAsia="仿宋_GB2312" w:hint="eastAsia"/>
          <w:sz w:val="32"/>
          <w:szCs w:val="32"/>
        </w:rPr>
        <w:t>客服任一</w:t>
      </w:r>
      <w:proofErr w:type="gramEnd"/>
      <w:r w:rsidRPr="003F5ACA">
        <w:rPr>
          <w:rFonts w:ascii="仿宋_GB2312" w:eastAsia="仿宋_GB2312" w:hint="eastAsia"/>
          <w:sz w:val="32"/>
          <w:szCs w:val="32"/>
        </w:rPr>
        <w:t>系统故障时，</w:t>
      </w:r>
      <w:r>
        <w:rPr>
          <w:rFonts w:ascii="仿宋_GB2312" w:eastAsia="仿宋_GB2312" w:hint="eastAsia"/>
          <w:sz w:val="32"/>
          <w:szCs w:val="32"/>
        </w:rPr>
        <w:t>服务商</w:t>
      </w:r>
      <w:proofErr w:type="gramStart"/>
      <w:r w:rsidRPr="003F5ACA">
        <w:rPr>
          <w:rFonts w:ascii="仿宋_GB2312" w:eastAsia="仿宋_GB2312" w:hint="eastAsia"/>
          <w:sz w:val="32"/>
          <w:szCs w:val="32"/>
        </w:rPr>
        <w:t>须启动</w:t>
      </w:r>
      <w:proofErr w:type="gramEnd"/>
      <w:r w:rsidRPr="003F5ACA">
        <w:rPr>
          <w:rFonts w:ascii="仿宋_GB2312" w:eastAsia="仿宋_GB2312" w:hint="eastAsia"/>
          <w:sz w:val="32"/>
          <w:szCs w:val="32"/>
        </w:rPr>
        <w:t>备用方案：门禁故障启用紧急开门并安排现场作业人员临时引导；远程客服故障启用备用线路；系统连续中断超过4小时且无有效备用方案的，按违约处理。</w:t>
      </w:r>
    </w:p>
    <w:p w14:paraId="7A2B4A9E" w14:textId="634C157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9.5 突发公共卫生事件</w:t>
      </w:r>
    </w:p>
    <w:p w14:paraId="40E5ECD1" w14:textId="78DF4DF0" w:rsidR="00A35BAD" w:rsidRPr="003F5ACA" w:rsidRDefault="00663619" w:rsidP="002B2E90">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按医院要求暂停营业或缩短营业时间，配合消毒、排查；保障基本物资供应，不得借机涨价、囤积；工作人员</w:t>
      </w:r>
      <w:proofErr w:type="gramStart"/>
      <w:r w:rsidRPr="003F5ACA">
        <w:rPr>
          <w:rFonts w:ascii="仿宋_GB2312" w:eastAsia="仿宋_GB2312" w:hint="eastAsia"/>
          <w:sz w:val="32"/>
          <w:szCs w:val="32"/>
        </w:rPr>
        <w:t>遵守院感规定</w:t>
      </w:r>
      <w:proofErr w:type="gramEnd"/>
      <w:r w:rsidRPr="003F5ACA">
        <w:rPr>
          <w:rFonts w:ascii="仿宋_GB2312" w:eastAsia="仿宋_GB2312" w:hint="eastAsia"/>
          <w:sz w:val="32"/>
          <w:szCs w:val="32"/>
        </w:rPr>
        <w:t>，每日健康监测。</w:t>
      </w:r>
    </w:p>
    <w:p w14:paraId="1D6575B6" w14:textId="168087B3"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9.6 网上平台或配送故障</w:t>
      </w:r>
    </w:p>
    <w:p w14:paraId="4BB7CE23" w14:textId="5BE2AA61" w:rsidR="00A35BAD" w:rsidRPr="003F5ACA" w:rsidRDefault="00663619" w:rsidP="002B2E90">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平台故障时启用电话、</w:t>
      </w:r>
      <w:proofErr w:type="gramStart"/>
      <w:r w:rsidRPr="003F5ACA">
        <w:rPr>
          <w:rFonts w:ascii="仿宋_GB2312" w:eastAsia="仿宋_GB2312" w:hint="eastAsia"/>
          <w:sz w:val="32"/>
          <w:szCs w:val="32"/>
        </w:rPr>
        <w:t>微信等</w:t>
      </w:r>
      <w:proofErr w:type="gramEnd"/>
      <w:r w:rsidRPr="003F5ACA">
        <w:rPr>
          <w:rFonts w:ascii="仿宋_GB2312" w:eastAsia="仿宋_GB2312" w:hint="eastAsia"/>
          <w:sz w:val="32"/>
          <w:szCs w:val="32"/>
        </w:rPr>
        <w:t>备用接单方式；配送人员不足时启动应急配送方案；确保免费配送不中断。</w:t>
      </w:r>
    </w:p>
    <w:p w14:paraId="4A2FD8F0" w14:textId="1046EE3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9.7 职工突发疾病或安全事件</w:t>
      </w:r>
    </w:p>
    <w:p w14:paraId="4B4E8643" w14:textId="02393C19" w:rsidR="00A35BAD" w:rsidRDefault="00663619" w:rsidP="002B2E90">
      <w:pPr>
        <w:spacing w:line="560" w:lineRule="exact"/>
        <w:ind w:leftChars="-337" w:left="-708" w:rightChars="-432" w:right="-907" w:firstLineChars="200" w:firstLine="640"/>
        <w:rPr>
          <w:rFonts w:ascii="仿宋_GB2312" w:eastAsia="仿宋_GB2312"/>
          <w:sz w:val="32"/>
          <w:szCs w:val="32"/>
        </w:rPr>
      </w:pPr>
      <w:r w:rsidRPr="003F5ACA">
        <w:rPr>
          <w:rFonts w:ascii="仿宋_GB2312" w:eastAsia="仿宋_GB2312" w:hint="eastAsia"/>
          <w:sz w:val="32"/>
          <w:szCs w:val="32"/>
        </w:rPr>
        <w:t>一键呼叫接通远程客服，远程客</w:t>
      </w:r>
      <w:proofErr w:type="gramStart"/>
      <w:r w:rsidRPr="003F5ACA">
        <w:rPr>
          <w:rFonts w:ascii="仿宋_GB2312" w:eastAsia="仿宋_GB2312" w:hint="eastAsia"/>
          <w:sz w:val="32"/>
          <w:szCs w:val="32"/>
        </w:rPr>
        <w:t>服立即</w:t>
      </w:r>
      <w:proofErr w:type="gramEnd"/>
      <w:r w:rsidRPr="003F5ACA">
        <w:rPr>
          <w:rFonts w:ascii="仿宋_GB2312" w:eastAsia="仿宋_GB2312" w:hint="eastAsia"/>
          <w:sz w:val="32"/>
          <w:szCs w:val="32"/>
        </w:rPr>
        <w:t>通知医院急诊或安保部门，并通过语音引导现场人员协助；保留监控录像备查。</w:t>
      </w:r>
    </w:p>
    <w:p w14:paraId="68C329F3"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18DFD54F" w14:textId="50241AB0"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 xml:space="preserve">第十章 </w:t>
      </w:r>
      <w:r>
        <w:rPr>
          <w:rFonts w:ascii="仿宋_GB2312" w:eastAsia="仿宋_GB2312" w:hint="eastAsia"/>
          <w:sz w:val="32"/>
          <w:szCs w:val="32"/>
        </w:rPr>
        <w:t>调研</w:t>
      </w:r>
      <w:r w:rsidRPr="003F5ACA">
        <w:rPr>
          <w:rFonts w:ascii="仿宋_GB2312" w:eastAsia="仿宋_GB2312" w:hint="eastAsia"/>
          <w:sz w:val="32"/>
          <w:szCs w:val="32"/>
        </w:rPr>
        <w:t>文件要求</w:t>
      </w:r>
    </w:p>
    <w:p w14:paraId="7D211866" w14:textId="39E66798" w:rsidR="00A35BAD" w:rsidRPr="003F5ACA" w:rsidRDefault="00663619" w:rsidP="00915A37">
      <w:pPr>
        <w:spacing w:line="560" w:lineRule="exact"/>
        <w:ind w:leftChars="-337" w:left="-708" w:rightChars="-432" w:right="-907"/>
        <w:rPr>
          <w:rFonts w:ascii="仿宋_GB2312" w:eastAsia="仿宋_GB2312"/>
          <w:sz w:val="32"/>
          <w:szCs w:val="32"/>
        </w:rPr>
      </w:pPr>
      <w:r>
        <w:rPr>
          <w:rFonts w:ascii="仿宋_GB2312" w:eastAsia="仿宋_GB2312" w:hint="eastAsia"/>
          <w:sz w:val="32"/>
          <w:szCs w:val="32"/>
        </w:rPr>
        <w:t>调研</w:t>
      </w:r>
      <w:r w:rsidRPr="003F5ACA">
        <w:rPr>
          <w:rFonts w:ascii="仿宋_GB2312" w:eastAsia="仿宋_GB2312" w:hint="eastAsia"/>
          <w:sz w:val="32"/>
          <w:szCs w:val="32"/>
        </w:rPr>
        <w:t>人须按以下顺序编制</w:t>
      </w:r>
      <w:r>
        <w:rPr>
          <w:rFonts w:ascii="仿宋_GB2312" w:eastAsia="仿宋_GB2312" w:hint="eastAsia"/>
          <w:sz w:val="32"/>
          <w:szCs w:val="32"/>
        </w:rPr>
        <w:t>调研</w:t>
      </w:r>
      <w:r w:rsidRPr="003F5ACA">
        <w:rPr>
          <w:rFonts w:ascii="仿宋_GB2312" w:eastAsia="仿宋_GB2312" w:hint="eastAsia"/>
          <w:sz w:val="32"/>
          <w:szCs w:val="32"/>
        </w:rPr>
        <w:t>文件，内容真实完整：</w:t>
      </w:r>
    </w:p>
    <w:p w14:paraId="704E70A0" w14:textId="480AF044"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lastRenderedPageBreak/>
        <w:t xml:space="preserve">1. </w:t>
      </w:r>
      <w:r>
        <w:rPr>
          <w:rFonts w:ascii="仿宋_GB2312" w:eastAsia="仿宋_GB2312" w:hint="eastAsia"/>
          <w:sz w:val="32"/>
          <w:szCs w:val="32"/>
        </w:rPr>
        <w:t>调研</w:t>
      </w:r>
      <w:r w:rsidRPr="003F5ACA">
        <w:rPr>
          <w:rFonts w:ascii="仿宋_GB2312" w:eastAsia="仿宋_GB2312" w:hint="eastAsia"/>
          <w:sz w:val="32"/>
          <w:szCs w:val="32"/>
        </w:rPr>
        <w:t>函及承诺书（含职工饭卡对接、自助结算占比、京东自营价格上限、</w:t>
      </w:r>
      <w:r>
        <w:rPr>
          <w:rFonts w:ascii="仿宋_GB2312" w:eastAsia="仿宋_GB2312" w:hint="eastAsia"/>
          <w:sz w:val="32"/>
          <w:szCs w:val="32"/>
        </w:rPr>
        <w:t>商品明细和</w:t>
      </w:r>
      <w:r w:rsidRPr="003F5ACA">
        <w:rPr>
          <w:rFonts w:ascii="仿宋_GB2312" w:eastAsia="仿宋_GB2312" w:hint="eastAsia"/>
          <w:sz w:val="32"/>
          <w:szCs w:val="32"/>
        </w:rPr>
        <w:t>售价、广州市内免费配送、无人值守AI运营、饭卡仅限职工卡、服务对象仅限职工等承诺）；</w:t>
      </w:r>
    </w:p>
    <w:p w14:paraId="50C9A3BD"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2. 法定代表人身份证明及授权委托书；</w:t>
      </w:r>
    </w:p>
    <w:p w14:paraId="412B4F02"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3. 营业执照、食品经营许可证、健康证等资质证明；</w:t>
      </w:r>
    </w:p>
    <w:p w14:paraId="020ED5FE" w14:textId="079F483A"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4. 商品</w:t>
      </w:r>
      <w:r>
        <w:rPr>
          <w:rFonts w:ascii="仿宋_GB2312" w:eastAsia="仿宋_GB2312" w:hint="eastAsia"/>
          <w:sz w:val="32"/>
          <w:szCs w:val="32"/>
        </w:rPr>
        <w:t>明细和</w:t>
      </w:r>
      <w:r w:rsidRPr="003F5ACA">
        <w:rPr>
          <w:rFonts w:ascii="仿宋_GB2312" w:eastAsia="仿宋_GB2312" w:hint="eastAsia"/>
          <w:sz w:val="32"/>
          <w:szCs w:val="32"/>
        </w:rPr>
        <w:t>售价下浮比例承诺表（明确填报下浮百分比，并附5种常见商品按京东自营价计算下浮后售价的示例）；</w:t>
      </w:r>
    </w:p>
    <w:p w14:paraId="723B088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5. 无人值守AI运营方案：技术架构图（门禁、AI监控、自助结算、远程客服）、设备清单及参数、部署周期、与职工饭卡系统对接方案；</w:t>
      </w:r>
    </w:p>
    <w:p w14:paraId="2131AF2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6. 远程客</w:t>
      </w:r>
      <w:proofErr w:type="gramStart"/>
      <w:r w:rsidRPr="003F5ACA">
        <w:rPr>
          <w:rFonts w:ascii="仿宋_GB2312" w:eastAsia="仿宋_GB2312" w:hint="eastAsia"/>
          <w:sz w:val="32"/>
          <w:szCs w:val="32"/>
        </w:rPr>
        <w:t>服中心</w:t>
      </w:r>
      <w:proofErr w:type="gramEnd"/>
      <w:r w:rsidRPr="003F5ACA">
        <w:rPr>
          <w:rFonts w:ascii="仿宋_GB2312" w:eastAsia="仿宋_GB2312" w:hint="eastAsia"/>
          <w:sz w:val="32"/>
          <w:szCs w:val="32"/>
        </w:rPr>
        <w:t>方案：7×24排班、响应时限承诺、异常事件处置流程、三级服务架构说明、备用客服线路；</w:t>
      </w:r>
    </w:p>
    <w:p w14:paraId="30B634B2"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7. AI</w:t>
      </w:r>
      <w:proofErr w:type="gramStart"/>
      <w:r w:rsidRPr="003F5ACA">
        <w:rPr>
          <w:rFonts w:ascii="仿宋_GB2312" w:eastAsia="仿宋_GB2312" w:hint="eastAsia"/>
          <w:sz w:val="32"/>
          <w:szCs w:val="32"/>
        </w:rPr>
        <w:t>防损与效期</w:t>
      </w:r>
      <w:proofErr w:type="gramEnd"/>
      <w:r w:rsidRPr="003F5ACA">
        <w:rPr>
          <w:rFonts w:ascii="仿宋_GB2312" w:eastAsia="仿宋_GB2312" w:hint="eastAsia"/>
          <w:sz w:val="32"/>
          <w:szCs w:val="32"/>
        </w:rPr>
        <w:t>管理方案：视觉识别算法说明及准确率证明、异常事件类型及处置规则、临期商品自动预警机制；</w:t>
      </w:r>
    </w:p>
    <w:p w14:paraId="03324EEB"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8. 自助结算设备配置方案：品牌、型号、数量、参数、布局图、备用设备方案；</w:t>
      </w:r>
    </w:p>
    <w:p w14:paraId="40C280A5"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9. 职工饭卡系统对接技术方案：接口方式、联调计划、测试方案、数据安全、离线交易方案，明确仅对接职工卡，不支持陪护卡、患者卡；</w:t>
      </w:r>
    </w:p>
    <w:p w14:paraId="08EEA87B"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10. 网上选购与广州市内免费配送方案：接入方式说明（</w:t>
      </w:r>
      <w:proofErr w:type="gramStart"/>
      <w:r w:rsidRPr="003F5ACA">
        <w:rPr>
          <w:rFonts w:ascii="仿宋_GB2312" w:eastAsia="仿宋_GB2312" w:hint="eastAsia"/>
          <w:sz w:val="32"/>
          <w:szCs w:val="32"/>
        </w:rPr>
        <w:t>微信公众号</w:t>
      </w:r>
      <w:proofErr w:type="gramEnd"/>
      <w:r w:rsidRPr="003F5ACA">
        <w:rPr>
          <w:rFonts w:ascii="仿宋_GB2312" w:eastAsia="仿宋_GB2312" w:hint="eastAsia"/>
          <w:sz w:val="32"/>
          <w:szCs w:val="32"/>
        </w:rPr>
        <w:t>/</w:t>
      </w:r>
      <w:proofErr w:type="gramStart"/>
      <w:r w:rsidRPr="003F5ACA">
        <w:rPr>
          <w:rFonts w:ascii="仿宋_GB2312" w:eastAsia="仿宋_GB2312" w:hint="eastAsia"/>
          <w:sz w:val="32"/>
          <w:szCs w:val="32"/>
        </w:rPr>
        <w:t>企业微信</w:t>
      </w:r>
      <w:proofErr w:type="gramEnd"/>
      <w:r w:rsidRPr="003F5ACA">
        <w:rPr>
          <w:rFonts w:ascii="仿宋_GB2312" w:eastAsia="仿宋_GB2312" w:hint="eastAsia"/>
          <w:sz w:val="32"/>
          <w:szCs w:val="32"/>
        </w:rPr>
        <w:t>/H5/第三方平台）、职工身份核验方案、饭卡支付对接、京东自营价格对</w:t>
      </w:r>
      <w:proofErr w:type="gramStart"/>
      <w:r w:rsidRPr="003F5ACA">
        <w:rPr>
          <w:rFonts w:ascii="仿宋_GB2312" w:eastAsia="仿宋_GB2312" w:hint="eastAsia"/>
          <w:sz w:val="32"/>
          <w:szCs w:val="32"/>
        </w:rPr>
        <w:t>标机制</w:t>
      </w:r>
      <w:proofErr w:type="gramEnd"/>
      <w:r w:rsidRPr="003F5ACA">
        <w:rPr>
          <w:rFonts w:ascii="仿宋_GB2312" w:eastAsia="仿宋_GB2312" w:hint="eastAsia"/>
          <w:sz w:val="32"/>
          <w:szCs w:val="32"/>
        </w:rPr>
        <w:t>及《价格比对表》模板、免费配送流程与时限保障、配送人员/第三方协议、非职工下单拦截措施、价格违规内部管控措施、应急配送预案。不要求提供专属小程序开发方案。</w:t>
      </w:r>
    </w:p>
    <w:p w14:paraId="51EE121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11. 服务对象管控方案：门禁职工身份核验方案、平台职工注册审核方案、配送收货人身份核对方案、非职工购买拦截及内部处罚机制；</w:t>
      </w:r>
    </w:p>
    <w:p w14:paraId="4AEDBEE0"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12. 保健食品经营方案：拟经营保健食品清单、注册证书/备案凭证、专区销售及警示用语方案、禁止宣传承诺；</w:t>
      </w:r>
    </w:p>
    <w:p w14:paraId="346E87EF"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13. 商品采购与食品安全管理制度：供应商资质、进货查验、临期过期</w:t>
      </w:r>
      <w:r w:rsidRPr="003F5ACA">
        <w:rPr>
          <w:rFonts w:ascii="仿宋_GB2312" w:eastAsia="仿宋_GB2312" w:hint="eastAsia"/>
          <w:sz w:val="32"/>
          <w:szCs w:val="32"/>
        </w:rPr>
        <w:lastRenderedPageBreak/>
        <w:t>处理、价格控制措施；</w:t>
      </w:r>
    </w:p>
    <w:p w14:paraId="43ADC8E5"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14. 无人运营应急预案：断电、断网、门禁故障、结算故障、远程客服中断、食品安全事件、职工突发疾病等场景处置流程；</w:t>
      </w:r>
    </w:p>
    <w:p w14:paraId="1048EA58"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15. 类似项目业绩证明：如有医院、园区、社区等无人零售或小卖部经营案例，提供合同或运营数据；</w:t>
      </w:r>
    </w:p>
    <w:p w14:paraId="54BA99C0"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16. 服务承诺书：响应时间、整改时限、职工服务标准等；</w:t>
      </w:r>
    </w:p>
    <w:p w14:paraId="256D4BA6" w14:textId="77777777" w:rsidR="00A35BAD" w:rsidRPr="003F5ACA"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17. 其他医院认为必要的材料。</w:t>
      </w:r>
    </w:p>
    <w:p w14:paraId="5F8DAE39" w14:textId="69A86EA2" w:rsidR="00A35BAD" w:rsidRDefault="00663619" w:rsidP="00915A37">
      <w:pPr>
        <w:spacing w:line="560" w:lineRule="exact"/>
        <w:ind w:leftChars="-337" w:left="-708" w:rightChars="-432" w:right="-907"/>
        <w:rPr>
          <w:rFonts w:ascii="仿宋_GB2312" w:eastAsia="仿宋_GB2312"/>
          <w:sz w:val="32"/>
          <w:szCs w:val="32"/>
        </w:rPr>
      </w:pPr>
      <w:r w:rsidRPr="003F5ACA">
        <w:rPr>
          <w:rFonts w:ascii="仿宋_GB2312" w:eastAsia="仿宋_GB2312" w:hint="eastAsia"/>
          <w:sz w:val="32"/>
          <w:szCs w:val="32"/>
        </w:rPr>
        <w:t>第4、5、6、7、8、9、10、11项为评审重点，</w:t>
      </w:r>
      <w:r>
        <w:rPr>
          <w:rFonts w:ascii="仿宋_GB2312" w:eastAsia="仿宋_GB2312" w:hint="eastAsia"/>
          <w:sz w:val="32"/>
          <w:szCs w:val="32"/>
        </w:rPr>
        <w:t>调研</w:t>
      </w:r>
      <w:r w:rsidRPr="003F5ACA">
        <w:rPr>
          <w:rFonts w:ascii="仿宋_GB2312" w:eastAsia="仿宋_GB2312" w:hint="eastAsia"/>
          <w:sz w:val="32"/>
          <w:szCs w:val="32"/>
        </w:rPr>
        <w:t>人须详细阐述</w:t>
      </w:r>
      <w:r>
        <w:rPr>
          <w:rFonts w:ascii="仿宋_GB2312" w:eastAsia="仿宋_GB2312" w:hint="eastAsia"/>
          <w:sz w:val="32"/>
          <w:szCs w:val="32"/>
        </w:rPr>
        <w:t>。</w:t>
      </w:r>
    </w:p>
    <w:p w14:paraId="3E5D9539" w14:textId="77777777" w:rsidR="00915A37" w:rsidRPr="003F5ACA" w:rsidRDefault="00915A37" w:rsidP="00915A37">
      <w:pPr>
        <w:spacing w:line="560" w:lineRule="exact"/>
        <w:ind w:leftChars="-337" w:left="-708" w:rightChars="-432" w:right="-907"/>
        <w:rPr>
          <w:rFonts w:ascii="仿宋_GB2312" w:eastAsia="仿宋_GB2312"/>
          <w:sz w:val="32"/>
          <w:szCs w:val="32"/>
        </w:rPr>
      </w:pPr>
    </w:p>
    <w:p w14:paraId="71CB8863" w14:textId="77777777" w:rsidR="00663619" w:rsidRDefault="00663619" w:rsidP="00663619">
      <w:pPr>
        <w:spacing w:line="560" w:lineRule="exact"/>
        <w:ind w:leftChars="-337" w:left="-708" w:rightChars="-432" w:right="-907"/>
        <w:rPr>
          <w:rFonts w:ascii="仿宋_GB2312" w:eastAsia="仿宋_GB2312"/>
          <w:b/>
          <w:bCs/>
          <w:sz w:val="32"/>
          <w:szCs w:val="32"/>
        </w:rPr>
      </w:pPr>
      <w:r w:rsidRPr="003F5ACA">
        <w:rPr>
          <w:rFonts w:ascii="仿宋_GB2312" w:eastAsia="仿宋_GB2312" w:hint="eastAsia"/>
          <w:sz w:val="32"/>
          <w:szCs w:val="32"/>
        </w:rPr>
        <w:t xml:space="preserve">第十一章 </w:t>
      </w:r>
      <w:r w:rsidRPr="00663619">
        <w:rPr>
          <w:rFonts w:ascii="仿宋_GB2312" w:eastAsia="仿宋_GB2312" w:hint="eastAsia"/>
          <w:bCs/>
          <w:sz w:val="32"/>
          <w:szCs w:val="32"/>
        </w:rPr>
        <w:t>报名方式及时间</w:t>
      </w:r>
    </w:p>
    <w:p w14:paraId="4B70D53C" w14:textId="19266A5F" w:rsidR="00663619" w:rsidRPr="00663619" w:rsidRDefault="00663619" w:rsidP="00663619">
      <w:pPr>
        <w:spacing w:line="560" w:lineRule="exact"/>
        <w:ind w:leftChars="-337" w:left="-708" w:rightChars="-432" w:right="-907" w:firstLineChars="200" w:firstLine="640"/>
        <w:rPr>
          <w:rFonts w:ascii="仿宋_GB2312" w:eastAsia="仿宋_GB2312"/>
          <w:b/>
          <w:bCs/>
          <w:sz w:val="32"/>
          <w:szCs w:val="32"/>
        </w:rPr>
      </w:pPr>
      <w:r w:rsidRPr="00663619">
        <w:rPr>
          <w:rFonts w:ascii="仿宋_GB2312" w:eastAsia="仿宋_GB2312" w:hint="eastAsia"/>
          <w:sz w:val="32"/>
          <w:szCs w:val="32"/>
        </w:rPr>
        <w:t>本次调研所有提交资料须真实有效，加盖单位公章；仅为采购人采购前期市场摸底，调研结果将作为项目采购方式、预算核定、服务商遴选的相关依据。采购人不向参与单位承担任何费用及法律责任。</w:t>
      </w:r>
    </w:p>
    <w:p w14:paraId="42B12F7F" w14:textId="375FE2C2" w:rsidR="00663619" w:rsidRPr="00663619" w:rsidRDefault="00663619" w:rsidP="00663619">
      <w:pPr>
        <w:spacing w:line="560" w:lineRule="exact"/>
        <w:ind w:leftChars="-337" w:left="-708" w:rightChars="-432" w:right="-907"/>
        <w:rPr>
          <w:rFonts w:ascii="仿宋_GB2312" w:eastAsia="仿宋_GB2312"/>
          <w:sz w:val="32"/>
          <w:szCs w:val="32"/>
        </w:rPr>
      </w:pPr>
      <w:r w:rsidRPr="00663619">
        <w:rPr>
          <w:rFonts w:ascii="仿宋_GB2312" w:eastAsia="仿宋_GB2312" w:hint="eastAsia"/>
          <w:sz w:val="32"/>
          <w:szCs w:val="32"/>
        </w:rPr>
        <w:t>1.</w:t>
      </w:r>
      <w:r w:rsidRPr="00663619">
        <w:rPr>
          <w:rFonts w:ascii="仿宋_GB2312" w:eastAsia="仿宋_GB2312" w:hint="eastAsia"/>
          <w:sz w:val="32"/>
          <w:szCs w:val="32"/>
        </w:rPr>
        <w:tab/>
        <w:t>报名方式：请将上述报名材料整理为单个PDF格式电子文档，发送至指定电子邮箱 [zhangchenguang@gzzoc.com]，邮件主题及PDF文档命名格式统一为：中山大学中山眼科中心无人值守小卖部经营权项目+单位名称+联系人+联系电话；</w:t>
      </w:r>
    </w:p>
    <w:p w14:paraId="2277E6AB" w14:textId="4F36BD2A" w:rsidR="00663619" w:rsidRPr="00663619" w:rsidRDefault="00663619" w:rsidP="00663619">
      <w:pPr>
        <w:spacing w:line="560" w:lineRule="exact"/>
        <w:ind w:leftChars="-337" w:left="-708" w:rightChars="-432" w:right="-907"/>
        <w:rPr>
          <w:rFonts w:ascii="仿宋_GB2312" w:eastAsia="仿宋_GB2312"/>
          <w:sz w:val="32"/>
          <w:szCs w:val="32"/>
        </w:rPr>
      </w:pPr>
      <w:r w:rsidRPr="00663619">
        <w:rPr>
          <w:rFonts w:ascii="仿宋_GB2312" w:eastAsia="仿宋_GB2312" w:hint="eastAsia"/>
          <w:sz w:val="32"/>
          <w:szCs w:val="32"/>
        </w:rPr>
        <w:t>2.</w:t>
      </w:r>
      <w:r w:rsidRPr="00663619">
        <w:rPr>
          <w:rFonts w:ascii="仿宋_GB2312" w:eastAsia="仿宋_GB2312" w:hint="eastAsia"/>
          <w:sz w:val="32"/>
          <w:szCs w:val="32"/>
        </w:rPr>
        <w:tab/>
        <w:t>报名截止时间：2026年</w:t>
      </w:r>
      <w:r>
        <w:rPr>
          <w:rFonts w:ascii="仿宋_GB2312" w:eastAsia="仿宋_GB2312"/>
          <w:sz w:val="32"/>
          <w:szCs w:val="32"/>
        </w:rPr>
        <w:t>10</w:t>
      </w:r>
      <w:r w:rsidRPr="00663619">
        <w:rPr>
          <w:rFonts w:ascii="仿宋_GB2312" w:eastAsia="仿宋_GB2312" w:hint="eastAsia"/>
          <w:sz w:val="32"/>
          <w:szCs w:val="32"/>
        </w:rPr>
        <w:t>月</w:t>
      </w:r>
      <w:r>
        <w:rPr>
          <w:rFonts w:ascii="仿宋_GB2312" w:eastAsia="仿宋_GB2312"/>
          <w:sz w:val="32"/>
          <w:szCs w:val="32"/>
        </w:rPr>
        <w:t>26</w:t>
      </w:r>
      <w:r w:rsidRPr="00663619">
        <w:rPr>
          <w:rFonts w:ascii="仿宋_GB2312" w:eastAsia="仿宋_GB2312" w:hint="eastAsia"/>
          <w:sz w:val="32"/>
          <w:szCs w:val="32"/>
        </w:rPr>
        <w:t>日</w:t>
      </w:r>
      <w:r w:rsidR="00F34349">
        <w:rPr>
          <w:rFonts w:ascii="仿宋_GB2312" w:eastAsia="仿宋_GB2312"/>
          <w:sz w:val="32"/>
          <w:szCs w:val="32"/>
        </w:rPr>
        <w:t>12</w:t>
      </w:r>
      <w:bookmarkStart w:id="0" w:name="_GoBack"/>
      <w:bookmarkEnd w:id="0"/>
      <w:r w:rsidRPr="00663619">
        <w:rPr>
          <w:rFonts w:ascii="仿宋_GB2312" w:eastAsia="仿宋_GB2312" w:hint="eastAsia"/>
          <w:sz w:val="32"/>
          <w:szCs w:val="32"/>
        </w:rPr>
        <w:t>:00（以邮件到达指定邮箱时间为准），逾期提交将不予受理；</w:t>
      </w:r>
    </w:p>
    <w:p w14:paraId="6CD8E531" w14:textId="0808713D" w:rsidR="00663619" w:rsidRPr="00663619" w:rsidRDefault="00663619" w:rsidP="00663619">
      <w:pPr>
        <w:spacing w:line="560" w:lineRule="exact"/>
        <w:ind w:leftChars="-337" w:left="-708" w:rightChars="-432" w:right="-907"/>
        <w:rPr>
          <w:rFonts w:ascii="仿宋_GB2312" w:eastAsia="仿宋_GB2312"/>
          <w:sz w:val="32"/>
          <w:szCs w:val="32"/>
        </w:rPr>
      </w:pPr>
      <w:r w:rsidRPr="00663619">
        <w:rPr>
          <w:rFonts w:ascii="仿宋_GB2312" w:eastAsia="仿宋_GB2312" w:hint="eastAsia"/>
          <w:sz w:val="32"/>
          <w:szCs w:val="32"/>
        </w:rPr>
        <w:t>3.</w:t>
      </w:r>
      <w:r w:rsidRPr="00663619">
        <w:rPr>
          <w:rFonts w:ascii="仿宋_GB2312" w:eastAsia="仿宋_GB2312" w:hint="eastAsia"/>
          <w:sz w:val="32"/>
          <w:szCs w:val="32"/>
        </w:rPr>
        <w:tab/>
        <w:t>咨询方式：报名过程中如有任何疑问，可在工作日工作时间拨打联系电话：[</w:t>
      </w:r>
      <w:r w:rsidR="00DC6080">
        <w:rPr>
          <w:rFonts w:ascii="仿宋_GB2312" w:eastAsia="仿宋_GB2312"/>
          <w:sz w:val="32"/>
          <w:szCs w:val="32"/>
        </w:rPr>
        <w:t>020-66322129</w:t>
      </w:r>
      <w:r w:rsidRPr="00663619">
        <w:rPr>
          <w:rFonts w:ascii="仿宋_GB2312" w:eastAsia="仿宋_GB2312" w:hint="eastAsia"/>
          <w:sz w:val="32"/>
          <w:szCs w:val="32"/>
        </w:rPr>
        <w:t>]（张生）进行咨询。</w:t>
      </w:r>
    </w:p>
    <w:p w14:paraId="57DD760C" w14:textId="77777777" w:rsidR="00663619" w:rsidRPr="00663619" w:rsidRDefault="00663619" w:rsidP="00663619">
      <w:pPr>
        <w:spacing w:line="560" w:lineRule="exact"/>
        <w:ind w:leftChars="-337" w:left="-708" w:rightChars="-432" w:right="-907"/>
        <w:rPr>
          <w:rFonts w:ascii="仿宋_GB2312" w:eastAsia="仿宋_GB2312"/>
          <w:sz w:val="32"/>
          <w:szCs w:val="32"/>
        </w:rPr>
      </w:pPr>
    </w:p>
    <w:p w14:paraId="66067DE7" w14:textId="77777777" w:rsidR="00663619" w:rsidRPr="00663619" w:rsidRDefault="00663619" w:rsidP="00663619">
      <w:pPr>
        <w:spacing w:line="560" w:lineRule="exact"/>
        <w:ind w:leftChars="-337" w:left="-708" w:rightChars="-432" w:right="-907" w:firstLineChars="1800" w:firstLine="5760"/>
        <w:rPr>
          <w:rFonts w:ascii="仿宋_GB2312" w:eastAsia="仿宋_GB2312"/>
          <w:sz w:val="32"/>
          <w:szCs w:val="32"/>
        </w:rPr>
      </w:pPr>
      <w:r w:rsidRPr="00663619">
        <w:rPr>
          <w:rFonts w:ascii="仿宋_GB2312" w:eastAsia="仿宋_GB2312" w:hint="eastAsia"/>
          <w:sz w:val="32"/>
          <w:szCs w:val="32"/>
        </w:rPr>
        <w:t>中山大学中山眼科中心</w:t>
      </w:r>
    </w:p>
    <w:p w14:paraId="2218F511" w14:textId="1897FB8E" w:rsidR="00663619" w:rsidRPr="00663619" w:rsidRDefault="00663619" w:rsidP="00663619">
      <w:pPr>
        <w:spacing w:line="560" w:lineRule="exact"/>
        <w:ind w:leftChars="-337" w:left="-708" w:rightChars="-432" w:right="-907" w:firstLineChars="1900" w:firstLine="6080"/>
        <w:rPr>
          <w:rFonts w:ascii="仿宋_GB2312" w:eastAsia="仿宋_GB2312"/>
          <w:sz w:val="32"/>
          <w:szCs w:val="32"/>
        </w:rPr>
      </w:pPr>
      <w:r w:rsidRPr="00663619">
        <w:rPr>
          <w:rFonts w:ascii="仿宋_GB2312" w:eastAsia="仿宋_GB2312" w:hint="eastAsia"/>
          <w:sz w:val="32"/>
          <w:szCs w:val="32"/>
        </w:rPr>
        <w:t>2026年</w:t>
      </w:r>
      <w:r>
        <w:rPr>
          <w:rFonts w:ascii="仿宋_GB2312" w:eastAsia="仿宋_GB2312"/>
          <w:sz w:val="32"/>
          <w:szCs w:val="32"/>
        </w:rPr>
        <w:t>10</w:t>
      </w:r>
      <w:r w:rsidRPr="00663619">
        <w:rPr>
          <w:rFonts w:ascii="仿宋_GB2312" w:eastAsia="仿宋_GB2312" w:hint="eastAsia"/>
          <w:sz w:val="32"/>
          <w:szCs w:val="32"/>
        </w:rPr>
        <w:t>月</w:t>
      </w:r>
      <w:r>
        <w:rPr>
          <w:rFonts w:ascii="仿宋_GB2312" w:eastAsia="仿宋_GB2312"/>
          <w:sz w:val="32"/>
          <w:szCs w:val="32"/>
        </w:rPr>
        <w:t>22</w:t>
      </w:r>
      <w:r w:rsidRPr="00663619">
        <w:rPr>
          <w:rFonts w:ascii="仿宋_GB2312" w:eastAsia="仿宋_GB2312" w:hint="eastAsia"/>
          <w:sz w:val="32"/>
          <w:szCs w:val="32"/>
        </w:rPr>
        <w:t>日</w:t>
      </w:r>
    </w:p>
    <w:p w14:paraId="69FE84DC" w14:textId="09598C87" w:rsidR="00A35BAD" w:rsidRPr="00663619" w:rsidRDefault="00A35BAD" w:rsidP="00663619">
      <w:pPr>
        <w:spacing w:line="560" w:lineRule="exact"/>
        <w:ind w:leftChars="-337" w:left="-708" w:rightChars="-432" w:right="-907"/>
        <w:rPr>
          <w:rFonts w:ascii="仿宋_GB2312" w:eastAsia="仿宋_GB2312"/>
          <w:sz w:val="32"/>
          <w:szCs w:val="32"/>
        </w:rPr>
      </w:pPr>
    </w:p>
    <w:sectPr w:rsidR="00A35BAD" w:rsidRPr="00663619" w:rsidSect="00915A37">
      <w:pgSz w:w="11906" w:h="16838"/>
      <w:pgMar w:top="568" w:right="1800" w:bottom="851"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782411"/>
    <w:rsid w:val="0018016F"/>
    <w:rsid w:val="0029543F"/>
    <w:rsid w:val="002B2E90"/>
    <w:rsid w:val="003B6A5A"/>
    <w:rsid w:val="003F5ACA"/>
    <w:rsid w:val="00663619"/>
    <w:rsid w:val="00777AD0"/>
    <w:rsid w:val="00842018"/>
    <w:rsid w:val="00915A37"/>
    <w:rsid w:val="00A35BAD"/>
    <w:rsid w:val="00D35F12"/>
    <w:rsid w:val="00D81890"/>
    <w:rsid w:val="00DC6080"/>
    <w:rsid w:val="00F34349"/>
    <w:rsid w:val="151C7F30"/>
    <w:rsid w:val="71782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D933F"/>
  <w15:docId w15:val="{D90FAC0D-8703-40BC-8185-5FE03C1F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876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17</Pages>
  <Words>1638</Words>
  <Characters>9338</Characters>
  <Application>Microsoft Office Word</Application>
  <DocSecurity>0</DocSecurity>
  <Lines>77</Lines>
  <Paragraphs>21</Paragraphs>
  <ScaleCrop>false</ScaleCrop>
  <Company>微软中国</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fx</dc:creator>
  <cp:lastModifiedBy>张晨光</cp:lastModifiedBy>
  <cp:revision>8</cp:revision>
  <dcterms:created xsi:type="dcterms:W3CDTF">2026-10-21T02:51:00Z</dcterms:created>
  <dcterms:modified xsi:type="dcterms:W3CDTF">2026-10-22T07:11:00Z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53F92EC0C12943629814E1DB454645C2_13</vt:lpwstr>
  </property>
  <property fmtid="{D5CDD505-2E9C-101B-9397-08002B2CF9AE}" pid="4" name="KSOTemplateDocerSaveRecord">
    <vt:lpwstr>eyJoZGlkIjoiNDE4ZDQyMTE1NzMzN2I5NWNhOTgwMzkzODM0NDNjMjAiLCJ1c2VySWQiOiI1OTY3NjIwNTkifQ==</vt:lpwstr>
  </property>
</Properties>
</file>